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7D" w:rsidRPr="004A077D" w:rsidRDefault="00C47BD8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</w:t>
      </w:r>
      <w:r w:rsidR="004A077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4A077D" w:rsidRPr="004A077D">
        <w:rPr>
          <w:rFonts w:ascii="Times New Roman" w:hAnsi="Times New Roman" w:cs="Times New Roman"/>
          <w:b/>
          <w:i/>
          <w:color w:val="C00000"/>
          <w:sz w:val="40"/>
          <w:szCs w:val="40"/>
        </w:rPr>
        <w:t>Трудовое воспитание в нашей группе.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Трудовое воспитание — это подготовка ребенка к жизни, к участию в общественно полезном труде, формирование активной целеустремленной личности. Дошкольный возраст является началом трудового воспитания ребенка. Именно в этом жизненном периоде он впервые начинает испытывать потребность в самостоятельной деятельности.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Многие дети нашей группы проявляют живой интерес к любым видам труда. За любое поручение берутся с охотой, в основном доводят начатое дело до конца. Умеют работать сообща. Дети в нашей группе регулярно выполняют различные виды труда, а именно: Самообслуживание, Труд в природе  ручной труд, хозяйственно - бытовой труд. 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Оценивая воспитательное значение самообслуживания, прежде 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всего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хочу отметить его жизненную необходимость, направленность на удовлетворение повседневных личных потребностей ребенка.                  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Дети</w:t>
      </w:r>
      <w:r w:rsidR="00C55447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моют руки без напоминания по необходимости, умеют заправлять постель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,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самостоятельно переодеваются , наводят порядок в шкафу, вешают свои вещи сушится после прогулки . Я стараюсь приучать детей бережно относиться к вещам: чистить одежду, обувь, вешать одежду сушить при необходимости. Здесь я подчёркиваю то, что беречь одежду и обувь следует не только потому, что надо быть опрятным, но и из чувства благодарности к родителям, купившим эти вещи. 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При обучении самообслуживанию я использовала  алгоритмы. Они полезны при формировании представлений о последовательности действий. Так же использовала специальные пособия, помогающие обучать детей застегиванию пуговиц, </w:t>
      </w:r>
      <w:proofErr w:type="spell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зашнуровыванию</w:t>
      </w:r>
      <w:proofErr w:type="spell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ботинок.  Показывала ребенку правильные приемы, знакомила с «маленькими секретами», облегчающими выполнение тех или иных действий (застегивать пуговицы на рубашке лучше снизу, а не сверху, тогда можно контролировать, что ты делаешь, видеть последнюю пуговицу и последнюю петлю и соединять их).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Труд по самообслуживанию позволяет закрепить у детей интерес к этому виду деятельности, желание всё делать самим, инициативность, деловитость</w:t>
      </w:r>
    </w:p>
    <w:p w:rsidR="00321463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Основное внимание уделяли ручному труду. Этот вид труда развивает конструкторские навыки, играет большую роль в умственном и эстетическом воспитании ребенка, развитии его творческих, технических способностей. Дети в нашей группе охотно включаются в работу по ручному труду, умеют и заклеиваю</w:t>
      </w:r>
      <w:r w:rsidR="00C55447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т книги в книжном уголке, изготавливали  игрушки из бумаги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,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охотно делали открытки к праздникам. При пользовании с ножницами  закрепляли правила  безопасности, где я так же использовала алгоритмы. </w:t>
      </w: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267325" cy="3950494"/>
            <wp:effectExtent l="19050" t="0" r="9525" b="0"/>
            <wp:docPr id="1" name="Рисунок 1" descr="C:\Users\Дмитрий\Desktop\IMG_18112015_10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IMG_18112015_102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267325" cy="3950494"/>
            <wp:effectExtent l="19050" t="0" r="9525" b="0"/>
            <wp:docPr id="2" name="Рисунок 2" descr="C:\Users\Дмитрий\Desktop\DSC07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DSC077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95" cy="395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Дмитрий\Desktop\IMG_20161216_10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IMG_20161216_100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9" descr="C:\Users\Дмитрий\Desktop\IMG_23102015_16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Desktop\IMG_23102015_161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025B0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7" name="Рисунок 5" descr="C:\Users\Дмитрий\Desktop\IMG_23102015_16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esktop\IMG_23102015_161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56" cy="445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638800" cy="4229101"/>
            <wp:effectExtent l="19050" t="0" r="0" b="0"/>
            <wp:docPr id="4" name="Рисунок 4" descr="C:\Users\Дмитрий\Desktop\DSC07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DSC077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90" cy="423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86425" cy="4267200"/>
            <wp:effectExtent l="19050" t="0" r="9525" b="0"/>
            <wp:docPr id="7" name="Рисунок 7" descr="C:\Users\Дмитрий\Desktop\DSC0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esktop\DSC08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86425" cy="4267200"/>
            <wp:effectExtent l="19050" t="0" r="9525" b="0"/>
            <wp:docPr id="8" name="Рисунок 8" descr="C:\Users\Дмитрий\Desktop\DSC08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Desktop\DSC08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21463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И, конечно, нельзя не сказать о труде в природе. Труд в природе создаёт благоприятные условия для физического, умственного и сенсорного развития знания. Приучая детей к уходу за растениями, я старалась  воспитывать трудолюбие, постепенно объясняла детям значение ухода для роста растений. </w:t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025B0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447925" cy="3263900"/>
            <wp:effectExtent l="19050" t="0" r="9525" b="0"/>
            <wp:docPr id="28" name="Рисунок 13" descr="C:\Users\Дмитрий\Desktop\IMG_20170808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митрий\Desktop\IMG_20170808_1044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</w:t>
      </w:r>
      <w:r w:rsidRPr="001025B0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471737" cy="3295650"/>
            <wp:effectExtent l="19050" t="0" r="4763" b="0"/>
            <wp:docPr id="30" name="Рисунок 11" descr="C:\Users\Дмитрий\Desktop\IMG_20170809_17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митрий\Desktop\IMG_20170809_1705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57" cy="330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133975" cy="6845301"/>
            <wp:effectExtent l="19050" t="0" r="9525" b="0"/>
            <wp:docPr id="11" name="Рисунок 10" descr="C:\Users\Дмитрий\Desktop\IMG_20171004_10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митрий\Desktop\IMG_20171004_104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315" cy="685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Pr="00AA0BCD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157D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</w:t>
      </w: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Дети научились</w:t>
      </w:r>
      <w:r w:rsidR="008F1C1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правильно ухаживать  за комнат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ными растениями, поливаю</w:t>
      </w:r>
      <w:r w:rsidR="008F1C1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т по мере необходимости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, опрыскивают</w:t>
      </w:r>
      <w:proofErr w:type="gramStart"/>
      <w:r w:rsidR="008F1C1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,</w:t>
      </w:r>
      <w:proofErr w:type="gramEnd"/>
      <w:r w:rsidR="008F1C1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протирают листочки, разрыхляют, моют поддоны и горшки. 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Ребята </w:t>
      </w:r>
      <w:r w:rsidR="001025B0">
        <w:rPr>
          <w:rFonts w:ascii="Times New Roman" w:hAnsi="Times New Roman" w:cs="Times New Roman"/>
          <w:b/>
          <w:color w:val="7030A0"/>
          <w:sz w:val="28"/>
          <w:szCs w:val="28"/>
        </w:rPr>
        <w:t>о</w:t>
      </w:r>
      <w:r w:rsidR="009157D0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чень хорош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 справляются с работой. </w:t>
      </w: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50706" cy="7534275"/>
            <wp:effectExtent l="19050" t="0" r="7144" b="0"/>
            <wp:docPr id="17" name="Рисунок 16" descr="C:\Users\Дмитрий\Desktop\IMG_20171124_16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митрий\Desktop\IMG_20171124_1603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06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086350" cy="6781800"/>
            <wp:effectExtent l="19050" t="0" r="0" b="0"/>
            <wp:docPr id="18" name="Рисунок 17" descr="C:\Users\Дмитрий\Desktop\IMG_20171124_16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митрий\Desktop\IMG_20171124_1604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C3546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333206" cy="7110942"/>
            <wp:effectExtent l="19050" t="0" r="794" b="0"/>
            <wp:docPr id="19" name="Рисунок 18" descr="C:\Users\Дмитрий\Desktop\IMG_03082016_10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митрий\Desktop\IMG_03082016_1044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206" cy="711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Pr="00AA0BCD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726048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</w:t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Но есть и те, кто с трудом включались в работу. В таких случаях я  использовала такие формы работы как  индивидуальные поручения.  Они включают выполнение ребёнком конкретной задачи и позволяют ему получить определённые трудовые навыки и умения, а я старалась осуществить 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контроль за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правильностью выполнения работы, за отношением ребёнка к получению результата. И эти дети были в восторге от результатов труда.</w:t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726048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К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аждый год мы сажаем огород на окне, дети охотно помогают и у каждого ребенка есть дневники наблюдений, где дети фиксируют изменения растений во время роста.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Есть у нас 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дети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которы</w:t>
      </w:r>
      <w:r w:rsidR="006D347F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м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6D347F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очень нравится 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наблюдать за </w:t>
      </w:r>
      <w:r w:rsidR="006D347F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ростом растений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 w:rsidR="006D347F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они без напоминаний ухаживали за огородом.</w:t>
      </w: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6D347F" w:rsidRDefault="00BC3546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BC3546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272171" cy="3955094"/>
            <wp:effectExtent l="19050" t="0" r="4679" b="0"/>
            <wp:docPr id="20" name="Рисунок 12" descr="C:\Users\Дмитрий\Desktop\DSC08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митрий\Desktop\DSC085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62" cy="395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BC3546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1025B0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4505325" cy="3379818"/>
            <wp:effectExtent l="19050" t="0" r="9525" b="0"/>
            <wp:docPr id="31" name="Рисунок 15" descr="C:\Users\Дмитрий\Desktop\DSC08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митрий\Desktop\DSC085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734050" cy="4301588"/>
            <wp:effectExtent l="19050" t="0" r="0" b="0"/>
            <wp:docPr id="23" name="Рисунок 19" descr="C:\Users\Дмитрий\Desktop\DSC08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митрий\Desktop\DSC085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F5329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29275" cy="4222987"/>
            <wp:effectExtent l="19050" t="0" r="9525" b="0"/>
            <wp:docPr id="24" name="Рисунок 20" descr="C:\Users\Дмитрий\Desktop\DSC0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митрий\Desktop\DSC086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025B0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33750" cy="4443915"/>
            <wp:effectExtent l="19050" t="0" r="0" b="0"/>
            <wp:docPr id="32" name="Рисунок 14" descr="C:\Users\Дмитрий\Desktop\DSC08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митрий\Desktop\DSC086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50" cy="444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Хозяйственно-бытовой труд способствует формированию таких нравственных качеств, как трудолюбие, настойчивость, упорство, доброжелательное отношение к окружающим, а вместе с тем развитию коммуникативных способностей ребенка.</w:t>
      </w:r>
    </w:p>
    <w:p w:rsidR="002704E2" w:rsidRPr="00AA0BCD" w:rsidRDefault="002704E2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Для рациональной организации бытового тр</w:t>
      </w:r>
      <w:r w:rsidR="002704E2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уда в условиях детского сада я использовала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следующие направления. Это совместная деятельность детей и взрослых, это показ разнообразного труда взрослых детям и объяснение его назначения. Эти направления, на мой взгляд, воспитывают у детей положительное отношение к труду.   </w:t>
      </w:r>
    </w:p>
    <w:p w:rsidR="00321463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Также использовала хозяйственно-бытовой труд. Планировала следующие виды труда: наведение порядка в помещении, на участке детского сада, использовала формы работы: дежурство, коллективный труд, поручение.</w:t>
      </w: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25B0" w:rsidRPr="00AA0BCD" w:rsidRDefault="001025B0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048125" cy="5413612"/>
            <wp:effectExtent l="19050" t="0" r="0" b="0"/>
            <wp:docPr id="26" name="Рисунок 21" descr="C:\Users\Дмитрий\Desktop\IMG_20180209_15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митрий\Desktop\IMG_20180209_1558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124" cy="541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E2" w:rsidRPr="00AA0BCD" w:rsidRDefault="002704E2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 Трудовое воспитание дошкольников я осуществляла с помощью ряда средств:</w:t>
      </w:r>
    </w:p>
    <w:p w:rsidR="002704E2" w:rsidRPr="00AA0BCD" w:rsidRDefault="002704E2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1- собственной трудовой деятельности детей;</w:t>
      </w:r>
    </w:p>
    <w:p w:rsidR="002704E2" w:rsidRPr="00AA0BCD" w:rsidRDefault="002704E2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2- ознакомления с трудом взрослых;</w:t>
      </w:r>
    </w:p>
    <w:p w:rsidR="002704E2" w:rsidRPr="00AA0BCD" w:rsidRDefault="002704E2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3- художественных средств.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Ознакомление с трудом взрослых зависит от наблюдения труда, а также от того на какие стороны направляется внимание детей. Например, на занятиях для  знакомства детей 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с  профессиями</w:t>
      </w:r>
      <w:proofErr w:type="gramStart"/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,</w:t>
      </w:r>
      <w:proofErr w:type="gramEnd"/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я использовала компьютерные презентации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показывала видеоматериал о профессиях. 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Во время наблюдения за работой парикмахера обращала внимание на специфику их работы, оборудование и материалы, необходимые для работы. Парикмахер делает прическу, чтобы человек был красивым, привлекательным. Старалась вызвать у детей чувство радости, волшебными превращениями, которые происходят во время труда. </w:t>
      </w:r>
    </w:p>
    <w:p w:rsidR="002704E2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Гуляя на участке детского сада, мы наблюдали за работой дворника. Оказывали дворнику посильную помощь. Наблюдая за трудом взрослых, дети приходят к потребности трудиться, чтобы окружающий их мир стал красивым.</w:t>
      </w:r>
    </w:p>
    <w:p w:rsidR="002704E2" w:rsidRPr="00AA0BCD" w:rsidRDefault="002704E2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 своей работе по ознакомлению детей с трудом взрослых я использовала иллюстрации различных профессий, сюжетно-ролевые игры: </w:t>
      </w:r>
      <w:proofErr w:type="gramStart"/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«Поликлиника», «Школа», «Парикмахерская», «Магаз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ин», «Цирк Шапито», «Плотник», «Автомеханик», «Уборщица» 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и другие; дидактические игры:</w:t>
      </w:r>
      <w:proofErr w:type="gramEnd"/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«Кем быть?», «Играем в профессии», рассматривание альбомов «Отважен труд людей», </w:t>
      </w:r>
      <w:r w:rsidR="00C47BD8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«Кем быть», 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рассказы о профессиях, беседы, чтение художественной литературы</w:t>
      </w:r>
      <w:r w:rsidR="00C47BD8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«Кем быть?» В. Маяковского, «А что у вас?» С. Михалкова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 w:rsidR="00C47BD8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и </w:t>
      </w:r>
      <w:proofErr w:type="spellStart"/>
      <w:r w:rsidR="00C47BD8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тд</w:t>
      </w:r>
      <w:proofErr w:type="spellEnd"/>
      <w:r w:rsidR="00C47BD8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.,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показ слайдов на тему: «Труд людей», заучивание пословиц, поговорок о труде, рисование и аппликации на темы: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«Строители», «Мой папа на работе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» </w:t>
      </w:r>
      <w:r w:rsidR="00321463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и другие</w:t>
      </w:r>
      <w:r w:rsidR="00AA0BCD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2704E2" w:rsidRPr="00AA0BCD" w:rsidRDefault="002704E2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 работе с детьми я каждодневно  использовала пословицы и поговорки. 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Эти «жемчужины народной мудрости» помогали мне в лаконичной форме похвалить и подбодрить ребенка («Маленький, да удаленький», «Глаза боятся, руки делают»), высказать отношение к лени («У лодыря </w:t>
      </w:r>
      <w:proofErr w:type="spell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Федорки</w:t>
      </w:r>
      <w:proofErr w:type="spell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всегда отговорки», «Труд кормит, а лень портит», «Ленивые руки чужие труды любят», «Умелые руки не знают скуки»), подчеркнуть важность труда («Не тот хорош, кто лицом пригож, а тот хорош, кто на дело гож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», «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Хочешь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есть калачи, не лежи на печи»). Пословица не воспринимается ребенком как нотация, и поэтому она эффективнее как средство воспитания.</w:t>
      </w:r>
    </w:p>
    <w:p w:rsidR="00321463" w:rsidRPr="00AA0BCD" w:rsidRDefault="00321463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Пополнила родительский уголок</w:t>
      </w:r>
      <w:proofErr w:type="gramStart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,</w:t>
      </w:r>
      <w:proofErr w:type="gramEnd"/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рекомендациями, памятками и консультациями по трудовому воспитанию. Родители помогли в благоустройства территории, акция «Марафон добра</w:t>
      </w:r>
      <w:r w:rsidR="00C47BD8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В итоге моей работы по трудовому воспитанию детей, я сделала вывод: дети </w:t>
      </w:r>
      <w:r w:rsidR="002704E2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хорошо 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овладели умениями и навыками по самообслуживанию, хозяйственно-бытовом и ручном труде, уходе за растениями. У ребят сформированы качества личности, как гуманность, трудолюбие, уважение к труду 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сверстников и взрослых, чувство дружбы, самостоятельность, инициативность, отзывчивость, сознательность. </w:t>
      </w:r>
    </w:p>
    <w:p w:rsidR="00A1512B" w:rsidRPr="00AA0BCD" w:rsidRDefault="00C47BD8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Планирую продолжить работу по трудово</w:t>
      </w:r>
      <w:r w:rsidR="00A1512B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му воспитанию. Продолжать расширять представления детей о труде взрослых. Показывать результаты труда, его общественную значимость.</w:t>
      </w:r>
      <w:r w:rsidR="00A1512B" w:rsidRPr="00AA0BCD">
        <w:rPr>
          <w:b/>
          <w:color w:val="7030A0"/>
        </w:rPr>
        <w:t xml:space="preserve"> </w:t>
      </w:r>
      <w:r w:rsidR="00A1512B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Развивать желание вместе </w:t>
      </w:r>
      <w:proofErr w:type="gramStart"/>
      <w:r w:rsidR="00A1512B"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со</w:t>
      </w:r>
      <w:proofErr w:type="gramEnd"/>
      <w:r w:rsidR="00A1512B"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взрослыми и с их помощью выполнять посильные трудовые поручения.</w:t>
      </w:r>
    </w:p>
    <w:p w:rsidR="00A1512B" w:rsidRPr="00AA0BCD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Продолжать способствовать умению доводить начатое дело до конца. Развивать творчество и инициативу при выполнении различных видов труда. Формировать ответственность за выполнение трудовых поручений.</w:t>
      </w:r>
    </w:p>
    <w:p w:rsidR="00C47BD8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Стимулировать желание принимать участие в трудовой деятельности</w:t>
      </w:r>
      <w:r w:rsidR="00AA0BCD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AA0BCD">
        <w:rPr>
          <w:rFonts w:ascii="Times New Roman" w:hAnsi="Times New Roman" w:cs="Times New Roman"/>
          <w:b/>
          <w:color w:val="7030A0"/>
          <w:sz w:val="28"/>
          <w:szCs w:val="28"/>
        </w:rPr>
        <w:t>в</w:t>
      </w:r>
      <w:r w:rsidRPr="00AA0BCD">
        <w:rPr>
          <w:rFonts w:ascii="Times New Roman" w:hAnsi="Times New Roman" w:cs="Times New Roman"/>
          <w:b/>
          <w:color w:val="7030A0"/>
          <w:sz w:val="28"/>
          <w:szCs w:val="28"/>
        </w:rPr>
        <w:t>оспитывать любовь к труду, и уважение к труду взрослых.</w:t>
      </w:r>
    </w:p>
    <w:p w:rsidR="009F5329" w:rsidRPr="00AA0BCD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1512B" w:rsidRP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9F5329">
        <w:rPr>
          <w:rFonts w:ascii="Times New Roman" w:hAnsi="Times New Roman" w:cs="Times New Roman"/>
          <w:b/>
          <w:i/>
          <w:color w:val="C00000"/>
          <w:sz w:val="28"/>
          <w:szCs w:val="28"/>
        </w:rPr>
        <w:t>Воспитатель: Казанцева Елена Николаевна</w:t>
      </w:r>
    </w:p>
    <w:p w:rsidR="009F5329" w:rsidRPr="009F5329" w:rsidRDefault="009F5329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9F5329">
        <w:rPr>
          <w:rFonts w:ascii="Times New Roman" w:hAnsi="Times New Roman" w:cs="Times New Roman"/>
          <w:b/>
          <w:i/>
          <w:color w:val="C00000"/>
          <w:sz w:val="28"/>
          <w:szCs w:val="28"/>
        </w:rPr>
        <w:t>Май 2018год</w:t>
      </w:r>
    </w:p>
    <w:p w:rsidR="00A1512B" w:rsidRPr="009F5329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5447" w:rsidRPr="00C55447" w:rsidRDefault="00C55447" w:rsidP="00504B1C">
      <w:pPr>
        <w:pStyle w:val="a5"/>
        <w:spacing w:before="0" w:beforeAutospacing="0" w:after="0" w:afterAutospacing="0"/>
        <w:ind w:right="283" w:firstLine="284"/>
        <w:jc w:val="both"/>
      </w:pPr>
      <w:r w:rsidRPr="00C55447">
        <w:rPr>
          <w:rFonts w:eastAsia="+mn-ea"/>
          <w:color w:val="000000"/>
          <w:kern w:val="24"/>
        </w:rPr>
        <w:t xml:space="preserve">Муниципальное автономное дошкольное образовательное учреждение детский сад № 24 г. Туймазы муниципального района </w:t>
      </w:r>
      <w:proofErr w:type="spellStart"/>
      <w:r w:rsidRPr="00C55447">
        <w:rPr>
          <w:rFonts w:eastAsia="+mn-ea"/>
          <w:color w:val="000000"/>
          <w:kern w:val="24"/>
        </w:rPr>
        <w:t>Туймазинский</w:t>
      </w:r>
      <w:proofErr w:type="spellEnd"/>
      <w:r w:rsidRPr="00C55447">
        <w:rPr>
          <w:rFonts w:eastAsia="+mn-ea"/>
          <w:color w:val="000000"/>
          <w:kern w:val="24"/>
        </w:rPr>
        <w:t xml:space="preserve"> район Республики Башкортостан</w:t>
      </w:r>
    </w:p>
    <w:p w:rsidR="00A1512B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5447" w:rsidRP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P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55447">
        <w:rPr>
          <w:rFonts w:ascii="Times New Roman" w:hAnsi="Times New Roman" w:cs="Times New Roman"/>
          <w:sz w:val="32"/>
          <w:szCs w:val="32"/>
        </w:rPr>
        <w:lastRenderedPageBreak/>
        <w:t>Отчет о проделанной работе по трудовому воспитанию</w:t>
      </w: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55447">
        <w:rPr>
          <w:rFonts w:ascii="Times New Roman" w:hAnsi="Times New Roman" w:cs="Times New Roman"/>
          <w:sz w:val="32"/>
          <w:szCs w:val="32"/>
        </w:rPr>
        <w:t xml:space="preserve">в старшей </w:t>
      </w:r>
      <w:r>
        <w:rPr>
          <w:rFonts w:ascii="Times New Roman" w:hAnsi="Times New Roman" w:cs="Times New Roman"/>
          <w:sz w:val="32"/>
          <w:szCs w:val="32"/>
        </w:rPr>
        <w:t>группе № 14.</w:t>
      </w: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C55447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20357A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44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0357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55447" w:rsidRPr="00C55447" w:rsidRDefault="0020357A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55447" w:rsidRPr="00C55447">
        <w:rPr>
          <w:rFonts w:ascii="Times New Roman" w:hAnsi="Times New Roman" w:cs="Times New Roman"/>
          <w:sz w:val="28"/>
          <w:szCs w:val="28"/>
        </w:rPr>
        <w:t xml:space="preserve">Выполнил: </w:t>
      </w:r>
      <w:proofErr w:type="spellStart"/>
      <w:r w:rsidR="00C55447" w:rsidRPr="00C55447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="00C55447" w:rsidRPr="00C55447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="00C55447" w:rsidRPr="00C55447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20357A" w:rsidRDefault="00C55447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4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357A">
        <w:rPr>
          <w:rFonts w:ascii="Times New Roman" w:hAnsi="Times New Roman" w:cs="Times New Roman"/>
          <w:sz w:val="28"/>
          <w:szCs w:val="28"/>
        </w:rPr>
        <w:t xml:space="preserve"> педагогический стаж: 8 лет</w:t>
      </w:r>
    </w:p>
    <w:p w:rsidR="0020357A" w:rsidRPr="00C55447" w:rsidRDefault="0020357A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категория: первая</w:t>
      </w:r>
    </w:p>
    <w:p w:rsidR="00A1512B" w:rsidRPr="00321463" w:rsidRDefault="00A1512B" w:rsidP="00504B1C">
      <w:pPr>
        <w:spacing w:after="0" w:line="240" w:lineRule="auto"/>
        <w:ind w:right="283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A3B" w:rsidRPr="00C55447" w:rsidRDefault="00955A3B" w:rsidP="00504B1C">
      <w:pPr>
        <w:ind w:right="283" w:firstLine="284"/>
        <w:jc w:val="both"/>
        <w:rPr>
          <w:sz w:val="32"/>
          <w:szCs w:val="32"/>
        </w:rPr>
      </w:pPr>
    </w:p>
    <w:sectPr w:rsidR="00955A3B" w:rsidRPr="00C55447" w:rsidSect="00504B1C">
      <w:pgSz w:w="11906" w:h="16838"/>
      <w:pgMar w:top="1134" w:right="850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9DA"/>
    <w:rsid w:val="001025B0"/>
    <w:rsid w:val="0020357A"/>
    <w:rsid w:val="002704E2"/>
    <w:rsid w:val="00321463"/>
    <w:rsid w:val="004A077D"/>
    <w:rsid w:val="004C45F9"/>
    <w:rsid w:val="00504B1C"/>
    <w:rsid w:val="00687BFA"/>
    <w:rsid w:val="006D347F"/>
    <w:rsid w:val="00726048"/>
    <w:rsid w:val="008F1C1D"/>
    <w:rsid w:val="009157D0"/>
    <w:rsid w:val="00955A3B"/>
    <w:rsid w:val="009F5329"/>
    <w:rsid w:val="00A1512B"/>
    <w:rsid w:val="00A73190"/>
    <w:rsid w:val="00AA0BCD"/>
    <w:rsid w:val="00AD0D1E"/>
    <w:rsid w:val="00BC3546"/>
    <w:rsid w:val="00C47BD8"/>
    <w:rsid w:val="00C55447"/>
    <w:rsid w:val="00E879DA"/>
    <w:rsid w:val="00FA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190"/>
    <w:rPr>
      <w:b/>
      <w:bCs/>
    </w:rPr>
  </w:style>
  <w:style w:type="paragraph" w:styleId="a4">
    <w:name w:val="No Spacing"/>
    <w:uiPriority w:val="1"/>
    <w:qFormat/>
    <w:rsid w:val="00A7319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5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190"/>
    <w:rPr>
      <w:b/>
      <w:bCs/>
    </w:rPr>
  </w:style>
  <w:style w:type="paragraph" w:styleId="a4">
    <w:name w:val="No Spacing"/>
    <w:uiPriority w:val="1"/>
    <w:qFormat/>
    <w:rsid w:val="00A7319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5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17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</cp:lastModifiedBy>
  <cp:revision>11</cp:revision>
  <cp:lastPrinted>2015-12-06T20:04:00Z</cp:lastPrinted>
  <dcterms:created xsi:type="dcterms:W3CDTF">2015-12-06T15:17:00Z</dcterms:created>
  <dcterms:modified xsi:type="dcterms:W3CDTF">2018-05-27T08:05:00Z</dcterms:modified>
</cp:coreProperties>
</file>