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FDC" w:rsidRPr="00A547F8" w:rsidRDefault="009860F7" w:rsidP="00FD5B13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A547F8">
        <w:rPr>
          <w:rFonts w:ascii="Times New Roman" w:hAnsi="Times New Roman" w:cs="Times New Roman"/>
          <w:b/>
          <w:color w:val="7030A0"/>
          <w:sz w:val="36"/>
          <w:szCs w:val="36"/>
        </w:rPr>
        <w:t>Детская кухня – какая она?</w:t>
      </w:r>
    </w:p>
    <w:p w:rsidR="009860F7" w:rsidRPr="00FD5B13" w:rsidRDefault="009860F7" w:rsidP="00A547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5B13">
        <w:rPr>
          <w:rFonts w:ascii="Times New Roman" w:hAnsi="Times New Roman" w:cs="Times New Roman"/>
          <w:sz w:val="28"/>
          <w:szCs w:val="28"/>
        </w:rPr>
        <w:t xml:space="preserve">Дети – цветы нашей жизни. Как часто мы слышим и говорим эти слова. Но не всегда задумываемся над тем, что именно нужно предпринимать, чтобы эти «Цветы» росли красивыми и здоровыми. Мы думаем: самое главное – чтобы они были сытыми, </w:t>
      </w:r>
      <w:proofErr w:type="gramStart"/>
      <w:r w:rsidRPr="00FD5B1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D5B13">
        <w:rPr>
          <w:rFonts w:ascii="Times New Roman" w:hAnsi="Times New Roman" w:cs="Times New Roman"/>
          <w:sz w:val="28"/>
          <w:szCs w:val="28"/>
        </w:rPr>
        <w:t xml:space="preserve"> как и чем их кормить, порой не задумываемся. «Чем бог послал» или «чем богаты, тем и рады» - это не совсем верный подход к питанию детей.</w:t>
      </w:r>
    </w:p>
    <w:p w:rsidR="0005453C" w:rsidRPr="00FD5B13" w:rsidRDefault="0005453C" w:rsidP="00A547F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полноценного развития ребенка необходимо соблюдать несколько основ. Сюда входят: </w:t>
      </w:r>
      <w:r w:rsidRPr="00FD5B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здоровый образ жизни, правильное формирование поведения малыша и, конечно, питание.</w:t>
      </w:r>
    </w:p>
    <w:p w:rsidR="009860F7" w:rsidRPr="00FD5B13" w:rsidRDefault="009860F7" w:rsidP="00A547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5B13">
        <w:rPr>
          <w:rFonts w:ascii="Times New Roman" w:hAnsi="Times New Roman" w:cs="Times New Roman"/>
          <w:sz w:val="28"/>
          <w:szCs w:val="28"/>
        </w:rPr>
        <w:t xml:space="preserve">Детский организм отличается от взрослого бурным ростом, интенсивным течением обмена веществ. На первых годах жизни  формируется функция костно-мышечной, нервной, </w:t>
      </w:r>
      <w:proofErr w:type="gramStart"/>
      <w:r w:rsidRPr="00FD5B13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FD5B13">
        <w:rPr>
          <w:rFonts w:ascii="Times New Roman" w:hAnsi="Times New Roman" w:cs="Times New Roman"/>
          <w:sz w:val="28"/>
          <w:szCs w:val="28"/>
        </w:rPr>
        <w:t xml:space="preserve"> и других важных для жизни систем, поэтому ребенок испытывает повышенную потребность в питательных веществах.</w:t>
      </w:r>
    </w:p>
    <w:p w:rsidR="002E42B8" w:rsidRPr="00FD5B13" w:rsidRDefault="009860F7" w:rsidP="00A547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5B13">
        <w:rPr>
          <w:rFonts w:ascii="Times New Roman" w:hAnsi="Times New Roman" w:cs="Times New Roman"/>
          <w:sz w:val="28"/>
          <w:szCs w:val="28"/>
        </w:rPr>
        <w:t>Расщепление играет огромную роль в усвоении пищи, и здоровье вашего ребенка напрямую зависит от него. Правильное питание обеспечивает нормальное физическое развитие ребенка и предупреждает появление у него патологий. Особенно важно насыщение организма ребенка в</w:t>
      </w:r>
      <w:r w:rsidR="002E42B8" w:rsidRPr="00FD5B13">
        <w:rPr>
          <w:rFonts w:ascii="Times New Roman" w:hAnsi="Times New Roman" w:cs="Times New Roman"/>
          <w:sz w:val="28"/>
          <w:szCs w:val="28"/>
        </w:rPr>
        <w:t>итаминами, минералами и микроэле</w:t>
      </w:r>
      <w:r w:rsidRPr="00FD5B13">
        <w:rPr>
          <w:rFonts w:ascii="Times New Roman" w:hAnsi="Times New Roman" w:cs="Times New Roman"/>
          <w:sz w:val="28"/>
          <w:szCs w:val="28"/>
        </w:rPr>
        <w:t xml:space="preserve">ментами – от этого зависит иммунитет ребенка. </w:t>
      </w:r>
      <w:r w:rsidR="002E42B8" w:rsidRPr="00FD5B13">
        <w:rPr>
          <w:rFonts w:ascii="Times New Roman" w:hAnsi="Times New Roman" w:cs="Times New Roman"/>
          <w:sz w:val="28"/>
          <w:szCs w:val="28"/>
        </w:rPr>
        <w:t xml:space="preserve"> Если в организме будет достаточно этих веществ, то дети будут меньше болеть простудными заболеваниями. Ведь ни для кого не секрет, что зимнее и весеннее время, когда отмечается авитаминоз, сохраняется большой риск возникновения простуды и инфекции. Рациональное питание также повышает устойчивость детского организма к изменениям климата и воздействию вредных для здоровья экологических факторов.</w:t>
      </w:r>
    </w:p>
    <w:p w:rsidR="0005453C" w:rsidRPr="00FD5B13" w:rsidRDefault="002E42B8" w:rsidP="00A547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5B13">
        <w:rPr>
          <w:rFonts w:ascii="Times New Roman" w:hAnsi="Times New Roman" w:cs="Times New Roman"/>
          <w:sz w:val="28"/>
          <w:szCs w:val="28"/>
        </w:rPr>
        <w:t xml:space="preserve">Огромное влияние оказывает правильное питание на нервную систему ребенка его мозг. Организм способен </w:t>
      </w:r>
      <w:proofErr w:type="gramStart"/>
      <w:r w:rsidRPr="00FD5B13">
        <w:rPr>
          <w:rFonts w:ascii="Times New Roman" w:hAnsi="Times New Roman" w:cs="Times New Roman"/>
          <w:sz w:val="28"/>
          <w:szCs w:val="28"/>
        </w:rPr>
        <w:t>сам</w:t>
      </w:r>
      <w:proofErr w:type="gramEnd"/>
      <w:r w:rsidRPr="00FD5B13">
        <w:rPr>
          <w:rFonts w:ascii="Times New Roman" w:hAnsi="Times New Roman" w:cs="Times New Roman"/>
          <w:sz w:val="28"/>
          <w:szCs w:val="28"/>
        </w:rPr>
        <w:t xml:space="preserve"> преодолевая  различные стрессовые ситуации, если только у него будет необходимая правильная подпитка. Энергетические ресурсы ребенка наполняются за счет энергии, которая образуется при расщеплении углеводов и жиров. Но избыточное количество углеводов нарушает обмен веществ и противодействует энергетической подпитке мозга. В связи с этим ребенок быстро утомляется и теряет работоспособность.</w:t>
      </w:r>
    </w:p>
    <w:p w:rsidR="004B05F9" w:rsidRPr="00FD5B13" w:rsidRDefault="0005453C" w:rsidP="00A547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5B13">
        <w:rPr>
          <w:rFonts w:ascii="Times New Roman" w:hAnsi="Times New Roman" w:cs="Times New Roman"/>
          <w:sz w:val="28"/>
          <w:szCs w:val="28"/>
        </w:rPr>
        <w:t>Все согласны, питание ребенка должно быть калорийным и сбалансированным. Но! Не нужно забывать о том, что режим питания</w:t>
      </w:r>
      <w:r w:rsidR="004B05F9" w:rsidRPr="00FD5B13">
        <w:rPr>
          <w:rFonts w:ascii="Times New Roman" w:hAnsi="Times New Roman" w:cs="Times New Roman"/>
          <w:sz w:val="28"/>
          <w:szCs w:val="28"/>
        </w:rPr>
        <w:t xml:space="preserve"> – это тоже главное условие в развитии детей. </w:t>
      </w:r>
    </w:p>
    <w:p w:rsidR="00886E8C" w:rsidRDefault="004B05F9" w:rsidP="00A547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5B13">
        <w:rPr>
          <w:rFonts w:ascii="Times New Roman" w:hAnsi="Times New Roman" w:cs="Times New Roman"/>
          <w:sz w:val="28"/>
          <w:szCs w:val="28"/>
        </w:rPr>
        <w:t>Вот примерный режим питания:</w:t>
      </w:r>
    </w:p>
    <w:p w:rsidR="004B05F9" w:rsidRPr="00FD5B13" w:rsidRDefault="004B05F9" w:rsidP="00A547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5B13">
        <w:rPr>
          <w:rFonts w:ascii="Times New Roman" w:hAnsi="Times New Roman" w:cs="Times New Roman"/>
          <w:sz w:val="28"/>
          <w:szCs w:val="28"/>
        </w:rPr>
        <w:t xml:space="preserve">Завтрак – 07.00-08.00 </w:t>
      </w:r>
    </w:p>
    <w:p w:rsidR="004B05F9" w:rsidRPr="00FD5B13" w:rsidRDefault="004B05F9" w:rsidP="00A547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5B13">
        <w:rPr>
          <w:rFonts w:ascii="Times New Roman" w:hAnsi="Times New Roman" w:cs="Times New Roman"/>
          <w:sz w:val="28"/>
          <w:szCs w:val="28"/>
        </w:rPr>
        <w:t>Обед – 12.00-13.00</w:t>
      </w:r>
    </w:p>
    <w:p w:rsidR="004B05F9" w:rsidRPr="00FD5B13" w:rsidRDefault="004B05F9" w:rsidP="00A547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5B13">
        <w:rPr>
          <w:rFonts w:ascii="Times New Roman" w:hAnsi="Times New Roman" w:cs="Times New Roman"/>
          <w:sz w:val="28"/>
          <w:szCs w:val="28"/>
        </w:rPr>
        <w:t xml:space="preserve">Полдник – 15.00-15.30 </w:t>
      </w:r>
    </w:p>
    <w:p w:rsidR="004B05F9" w:rsidRPr="00FD5B13" w:rsidRDefault="004B05F9" w:rsidP="00A547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5B13">
        <w:rPr>
          <w:rFonts w:ascii="Times New Roman" w:hAnsi="Times New Roman" w:cs="Times New Roman"/>
          <w:sz w:val="28"/>
          <w:szCs w:val="28"/>
        </w:rPr>
        <w:t>Ужин – 18.00</w:t>
      </w:r>
    </w:p>
    <w:p w:rsidR="004B05F9" w:rsidRPr="00FD5B13" w:rsidRDefault="004B05F9" w:rsidP="00A547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5B1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D5B13">
        <w:rPr>
          <w:rFonts w:ascii="Times New Roman" w:hAnsi="Times New Roman" w:cs="Times New Roman"/>
          <w:sz w:val="28"/>
          <w:szCs w:val="28"/>
        </w:rPr>
        <w:t xml:space="preserve"> ужин – 20.00 (легкий)</w:t>
      </w:r>
    </w:p>
    <w:p w:rsidR="004B05F9" w:rsidRPr="00FD5B13" w:rsidRDefault="004B05F9" w:rsidP="00A547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5B13">
        <w:rPr>
          <w:rFonts w:ascii="Times New Roman" w:hAnsi="Times New Roman" w:cs="Times New Roman"/>
          <w:sz w:val="28"/>
          <w:szCs w:val="28"/>
        </w:rPr>
        <w:t>Таким образом, ребенок должен питаться не менее 5 раз в день.</w:t>
      </w:r>
    </w:p>
    <w:p w:rsidR="00367997" w:rsidRPr="00FD5B13" w:rsidRDefault="00367997" w:rsidP="00A547F8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FD5B13">
        <w:rPr>
          <w:b/>
          <w:sz w:val="28"/>
          <w:szCs w:val="28"/>
        </w:rPr>
        <w:t>Почему утром отсутствует аппетит?</w:t>
      </w:r>
      <w:r w:rsidRPr="00FD5B13">
        <w:rPr>
          <w:sz w:val="28"/>
          <w:szCs w:val="28"/>
        </w:rPr>
        <w:t xml:space="preserve"> Очень многие родители жалуются на то, что у</w:t>
      </w:r>
      <w:r w:rsidR="00443C55" w:rsidRPr="00FD5B13">
        <w:rPr>
          <w:sz w:val="28"/>
          <w:szCs w:val="28"/>
        </w:rPr>
        <w:t xml:space="preserve"> их детей нет аппетита. Н</w:t>
      </w:r>
      <w:r w:rsidRPr="00FD5B13">
        <w:rPr>
          <w:sz w:val="28"/>
          <w:szCs w:val="28"/>
        </w:rPr>
        <w:t xml:space="preserve">еобходимо обратить внимание на тот факт, как </w:t>
      </w:r>
      <w:r w:rsidRPr="00FD5B13">
        <w:rPr>
          <w:sz w:val="28"/>
          <w:szCs w:val="28"/>
        </w:rPr>
        <w:lastRenderedPageBreak/>
        <w:t>обычно мы кормим детей. Зачастую эту происходит сразу после того, как ребенок встает с постели.  У ребёнка просто не успевают выделиться необходимые ферменты, которые необходимы для переваривания пищи. Кормить ребёнка желательно спустя минут сорок – шестьдесят после  пробуждения.</w:t>
      </w:r>
    </w:p>
    <w:p w:rsidR="00367997" w:rsidRPr="00FD5B13" w:rsidRDefault="00367997" w:rsidP="00A547F8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FD5B13">
        <w:rPr>
          <w:b/>
          <w:sz w:val="28"/>
          <w:szCs w:val="28"/>
        </w:rPr>
        <w:t>Не нужно заставлять ребёнка кушать!</w:t>
      </w:r>
      <w:r w:rsidRPr="00FD5B13">
        <w:rPr>
          <w:sz w:val="28"/>
          <w:szCs w:val="28"/>
        </w:rPr>
        <w:t xml:space="preserve"> Когда приём пищи становится мучением, то у ребенка может возникнуть отвращение к еде. Необходима спокойная обстановка для того, чтобы у него возник аппетит. Ни в коем случае нельзя кричать на ребёнка.</w:t>
      </w:r>
    </w:p>
    <w:p w:rsidR="00367997" w:rsidRPr="00FD5B13" w:rsidRDefault="00367997" w:rsidP="00A547F8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FD5B13">
        <w:rPr>
          <w:b/>
          <w:sz w:val="28"/>
          <w:szCs w:val="28"/>
        </w:rPr>
        <w:t>Разве пустая тарелка – это хорошо?</w:t>
      </w:r>
      <w:r w:rsidRPr="00FD5B13">
        <w:rPr>
          <w:sz w:val="28"/>
          <w:szCs w:val="28"/>
        </w:rPr>
        <w:t xml:space="preserve"> Многие родители для того, чтобы ребёнок всё съел, отвлекают его игрушками или рассказами. Обычно ребенок отказывается от еды в том случае, если он не голоден.  Но, тем не менее, родителям необходимо опустошить тарелку ребёнка в любом случае. Но, таким образом насыщение не происходит. А это первый шаг к желудочно-кишечной патологии.</w:t>
      </w:r>
    </w:p>
    <w:p w:rsidR="00367997" w:rsidRPr="00FD5B13" w:rsidRDefault="00367997" w:rsidP="00A547F8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FD5B13">
        <w:rPr>
          <w:b/>
          <w:sz w:val="28"/>
          <w:szCs w:val="28"/>
        </w:rPr>
        <w:t>Почему не стоит перекармливать малыша?</w:t>
      </w:r>
      <w:r w:rsidRPr="00FD5B13">
        <w:rPr>
          <w:sz w:val="28"/>
          <w:szCs w:val="28"/>
        </w:rPr>
        <w:t xml:space="preserve"> У детей, которых перекармливают, аппетит снижается в разы. Это происходит из-за того, что его постоянно кормят различными вкусностями.  При утолении голода ребенок не получает положительных эмоций.</w:t>
      </w:r>
    </w:p>
    <w:p w:rsidR="00367997" w:rsidRPr="00FD5B13" w:rsidRDefault="00367997" w:rsidP="00A547F8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  <w:r w:rsidRPr="00FD5B13">
        <w:rPr>
          <w:b/>
          <w:sz w:val="28"/>
          <w:szCs w:val="28"/>
        </w:rPr>
        <w:t>Калорийность питания дошкольного ребёнка.</w:t>
      </w:r>
      <w:r w:rsidRPr="00FD5B13">
        <w:rPr>
          <w:sz w:val="28"/>
          <w:szCs w:val="28"/>
        </w:rPr>
        <w:t xml:space="preserve"> Каждый ребёнок, в возрасте до трёх лет, нуждается в суточной норме, которая составляет </w:t>
      </w:r>
      <w:r w:rsidRPr="00FD5B13">
        <w:rPr>
          <w:b/>
          <w:sz w:val="28"/>
          <w:szCs w:val="28"/>
        </w:rPr>
        <w:t>1500 килокалорий.</w:t>
      </w:r>
      <w:r w:rsidRPr="00FD5B13">
        <w:rPr>
          <w:sz w:val="28"/>
          <w:szCs w:val="28"/>
        </w:rPr>
        <w:t xml:space="preserve"> Ребёнок в возрасте от трёх до семи лет нуждается в суточной норме – </w:t>
      </w:r>
      <w:r w:rsidRPr="00FD5B13">
        <w:rPr>
          <w:b/>
          <w:sz w:val="28"/>
          <w:szCs w:val="28"/>
        </w:rPr>
        <w:t>1970 килокалорий.</w:t>
      </w:r>
    </w:p>
    <w:p w:rsidR="00443C55" w:rsidRPr="00886E8C" w:rsidRDefault="00614706" w:rsidP="00A547F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6E8C">
        <w:rPr>
          <w:rFonts w:ascii="Times New Roman" w:hAnsi="Times New Roman" w:cs="Times New Roman"/>
          <w:b/>
          <w:i/>
          <w:sz w:val="28"/>
          <w:szCs w:val="28"/>
        </w:rPr>
        <w:t>И в заключении хочу предложить вам несколько рецептов вкусной еды.</w:t>
      </w:r>
    </w:p>
    <w:p w:rsidR="00614706" w:rsidRPr="00886E8C" w:rsidRDefault="00614706" w:rsidP="00A547F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6E8C">
        <w:rPr>
          <w:rFonts w:ascii="Times New Roman" w:hAnsi="Times New Roman" w:cs="Times New Roman"/>
          <w:b/>
          <w:i/>
          <w:sz w:val="28"/>
          <w:szCs w:val="28"/>
        </w:rPr>
        <w:t>Сладкие салаты.</w:t>
      </w:r>
    </w:p>
    <w:p w:rsidR="00614706" w:rsidRPr="00886E8C" w:rsidRDefault="00614706" w:rsidP="00A547F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6E8C">
        <w:rPr>
          <w:rFonts w:ascii="Times New Roman" w:hAnsi="Times New Roman" w:cs="Times New Roman"/>
          <w:b/>
          <w:i/>
          <w:sz w:val="28"/>
          <w:szCs w:val="28"/>
        </w:rPr>
        <w:t>«Разноцветная фантазия».</w:t>
      </w:r>
    </w:p>
    <w:p w:rsidR="00614706" w:rsidRPr="00FD5B13" w:rsidRDefault="00614706" w:rsidP="00A547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6E8C">
        <w:rPr>
          <w:rFonts w:ascii="Times New Roman" w:hAnsi="Times New Roman" w:cs="Times New Roman"/>
          <w:b/>
          <w:i/>
          <w:sz w:val="28"/>
          <w:szCs w:val="28"/>
        </w:rPr>
        <w:t>Необходимо:</w:t>
      </w:r>
      <w:r w:rsidRPr="00FD5B13">
        <w:rPr>
          <w:rFonts w:ascii="Times New Roman" w:hAnsi="Times New Roman" w:cs="Times New Roman"/>
          <w:sz w:val="28"/>
          <w:szCs w:val="28"/>
        </w:rPr>
        <w:t xml:space="preserve"> 1 яблоко, 1 груша, 200 грамм абрикосов, 1 большой банан, 1 киви, 1 апельсин, 250 грамм йогурта.</w:t>
      </w:r>
    </w:p>
    <w:p w:rsidR="00614706" w:rsidRPr="00FD5B13" w:rsidRDefault="00614706" w:rsidP="00A547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6E8C">
        <w:rPr>
          <w:rFonts w:ascii="Times New Roman" w:hAnsi="Times New Roman" w:cs="Times New Roman"/>
          <w:b/>
          <w:i/>
          <w:sz w:val="28"/>
          <w:szCs w:val="28"/>
        </w:rPr>
        <w:t>Способ приготовления:</w:t>
      </w:r>
      <w:r w:rsidR="002D5EB6" w:rsidRPr="00FD5B13">
        <w:rPr>
          <w:rFonts w:ascii="Times New Roman" w:hAnsi="Times New Roman" w:cs="Times New Roman"/>
          <w:sz w:val="28"/>
          <w:szCs w:val="28"/>
        </w:rPr>
        <w:t xml:space="preserve"> Очистить бананы, киви и апельсины от кожуры. </w:t>
      </w:r>
      <w:r w:rsidRPr="00FD5B13">
        <w:rPr>
          <w:rFonts w:ascii="Times New Roman" w:hAnsi="Times New Roman" w:cs="Times New Roman"/>
          <w:sz w:val="28"/>
          <w:szCs w:val="28"/>
        </w:rPr>
        <w:t>Нарезать фрукты дольками и все залить йогуртом.</w:t>
      </w:r>
    </w:p>
    <w:p w:rsidR="00614706" w:rsidRPr="00FD5B13" w:rsidRDefault="00614706" w:rsidP="00A547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5B13">
        <w:rPr>
          <w:rFonts w:ascii="Times New Roman" w:hAnsi="Times New Roman" w:cs="Times New Roman"/>
          <w:sz w:val="28"/>
          <w:szCs w:val="28"/>
        </w:rPr>
        <w:t>В зависимости от времени года можно добавить ягоды малины, клубники, ежевику и виноград</w:t>
      </w:r>
      <w:r w:rsidRPr="00886E8C">
        <w:rPr>
          <w:rFonts w:ascii="Times New Roman" w:hAnsi="Times New Roman" w:cs="Times New Roman"/>
          <w:i/>
          <w:sz w:val="28"/>
          <w:szCs w:val="28"/>
        </w:rPr>
        <w:t>. Очень вкусно!!!</w:t>
      </w:r>
    </w:p>
    <w:p w:rsidR="00614706" w:rsidRPr="00886E8C" w:rsidRDefault="00614706" w:rsidP="00A547F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6E8C">
        <w:rPr>
          <w:rFonts w:ascii="Times New Roman" w:hAnsi="Times New Roman" w:cs="Times New Roman"/>
          <w:b/>
          <w:i/>
          <w:sz w:val="28"/>
          <w:szCs w:val="28"/>
        </w:rPr>
        <w:t>«Ореховое чудо»</w:t>
      </w:r>
    </w:p>
    <w:p w:rsidR="00614706" w:rsidRPr="00FD5B13" w:rsidRDefault="00614706" w:rsidP="00A547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E8C">
        <w:rPr>
          <w:rFonts w:ascii="Times New Roman" w:hAnsi="Times New Roman" w:cs="Times New Roman"/>
          <w:b/>
          <w:i/>
          <w:sz w:val="28"/>
          <w:szCs w:val="28"/>
        </w:rPr>
        <w:t>Необходимо:</w:t>
      </w:r>
      <w:r w:rsidRPr="00FD5B13">
        <w:rPr>
          <w:rFonts w:ascii="Times New Roman" w:hAnsi="Times New Roman" w:cs="Times New Roman"/>
          <w:sz w:val="28"/>
          <w:szCs w:val="28"/>
        </w:rPr>
        <w:t xml:space="preserve"> 500 г. </w:t>
      </w:r>
      <w:r w:rsidR="002D5EB6" w:rsidRPr="00FD5B13">
        <w:rPr>
          <w:rFonts w:ascii="Times New Roman" w:hAnsi="Times New Roman" w:cs="Times New Roman"/>
          <w:sz w:val="28"/>
          <w:szCs w:val="28"/>
        </w:rPr>
        <w:t>а</w:t>
      </w:r>
      <w:r w:rsidRPr="00FD5B13">
        <w:rPr>
          <w:rFonts w:ascii="Times New Roman" w:hAnsi="Times New Roman" w:cs="Times New Roman"/>
          <w:sz w:val="28"/>
          <w:szCs w:val="28"/>
        </w:rPr>
        <w:t xml:space="preserve">пельсинов, 3 небольших банана, сок 1 лимона, 300 г. </w:t>
      </w:r>
      <w:r w:rsidR="002D5EB6" w:rsidRPr="00FD5B13">
        <w:rPr>
          <w:rFonts w:ascii="Times New Roman" w:hAnsi="Times New Roman" w:cs="Times New Roman"/>
          <w:sz w:val="28"/>
          <w:szCs w:val="28"/>
        </w:rPr>
        <w:t>о</w:t>
      </w:r>
      <w:r w:rsidRPr="00FD5B13">
        <w:rPr>
          <w:rFonts w:ascii="Times New Roman" w:hAnsi="Times New Roman" w:cs="Times New Roman"/>
          <w:sz w:val="28"/>
          <w:szCs w:val="28"/>
        </w:rPr>
        <w:t>рехов</w:t>
      </w:r>
      <w:r w:rsidR="002D5EB6" w:rsidRPr="00FD5B13">
        <w:rPr>
          <w:rFonts w:ascii="Times New Roman" w:hAnsi="Times New Roman" w:cs="Times New Roman"/>
          <w:sz w:val="28"/>
          <w:szCs w:val="28"/>
        </w:rPr>
        <w:t>, 3 ст. ложки меда.</w:t>
      </w:r>
      <w:proofErr w:type="gramEnd"/>
    </w:p>
    <w:p w:rsidR="002D5EB6" w:rsidRPr="00886E8C" w:rsidRDefault="002D5EB6" w:rsidP="00A547F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6E8C">
        <w:rPr>
          <w:rFonts w:ascii="Times New Roman" w:hAnsi="Times New Roman" w:cs="Times New Roman"/>
          <w:b/>
          <w:i/>
          <w:sz w:val="28"/>
          <w:szCs w:val="28"/>
        </w:rPr>
        <w:t>Способ приготовления:</w:t>
      </w:r>
    </w:p>
    <w:p w:rsidR="002D5EB6" w:rsidRDefault="002D5EB6" w:rsidP="00A547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5B13">
        <w:rPr>
          <w:rFonts w:ascii="Times New Roman" w:hAnsi="Times New Roman" w:cs="Times New Roman"/>
          <w:sz w:val="28"/>
          <w:szCs w:val="28"/>
        </w:rPr>
        <w:t>Очистите от кожуры апельсины и бананы, нарежьте их кружочками. Бананы полейте лимонным соком и добавьте в них апельсины, измельчите орехи и мед. Хорошо перемешайте и подавайте ваше «чудо» к столу.</w:t>
      </w:r>
    </w:p>
    <w:p w:rsidR="002D5EB6" w:rsidRPr="00886E8C" w:rsidRDefault="00886E8C" w:rsidP="00A547F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Суп. </w:t>
      </w:r>
      <w:r w:rsidR="002D5EB6" w:rsidRPr="00886E8C">
        <w:rPr>
          <w:rFonts w:ascii="Times New Roman" w:hAnsi="Times New Roman" w:cs="Times New Roman"/>
          <w:b/>
          <w:i/>
          <w:sz w:val="28"/>
          <w:szCs w:val="28"/>
        </w:rPr>
        <w:t>«Слюнки потекут»</w:t>
      </w:r>
    </w:p>
    <w:p w:rsidR="002D5EB6" w:rsidRPr="00FD5B13" w:rsidRDefault="002D5EB6" w:rsidP="00A547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6E8C">
        <w:rPr>
          <w:rFonts w:ascii="Times New Roman" w:hAnsi="Times New Roman" w:cs="Times New Roman"/>
          <w:b/>
          <w:i/>
          <w:sz w:val="28"/>
          <w:szCs w:val="28"/>
        </w:rPr>
        <w:t>Необходимые продукты</w:t>
      </w:r>
      <w:r w:rsidRPr="00FD5B13">
        <w:rPr>
          <w:rFonts w:ascii="Times New Roman" w:hAnsi="Times New Roman" w:cs="Times New Roman"/>
          <w:sz w:val="28"/>
          <w:szCs w:val="28"/>
        </w:rPr>
        <w:t>: 300 грамм отварной говядины, 2 картофелины, 2 моркови, 2 столовых ложки риса, зелени по вкусу.</w:t>
      </w:r>
    </w:p>
    <w:p w:rsidR="002D5EB6" w:rsidRDefault="002D5EB6" w:rsidP="00A547F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6E8C">
        <w:rPr>
          <w:rFonts w:ascii="Times New Roman" w:hAnsi="Times New Roman" w:cs="Times New Roman"/>
          <w:b/>
          <w:i/>
          <w:sz w:val="28"/>
          <w:szCs w:val="28"/>
        </w:rPr>
        <w:t>Способ приготовления:</w:t>
      </w:r>
      <w:r w:rsidRPr="00FD5B13">
        <w:rPr>
          <w:rFonts w:ascii="Times New Roman" w:hAnsi="Times New Roman" w:cs="Times New Roman"/>
          <w:sz w:val="28"/>
          <w:szCs w:val="28"/>
        </w:rPr>
        <w:t xml:space="preserve"> Мясо пропу</w:t>
      </w:r>
      <w:r w:rsidR="00BE61E5" w:rsidRPr="00FD5B13">
        <w:rPr>
          <w:rFonts w:ascii="Times New Roman" w:hAnsi="Times New Roman" w:cs="Times New Roman"/>
          <w:sz w:val="28"/>
          <w:szCs w:val="28"/>
        </w:rPr>
        <w:t>стить через мясорубку и сделать</w:t>
      </w:r>
      <w:r w:rsidRPr="00FD5B13">
        <w:rPr>
          <w:rFonts w:ascii="Times New Roman" w:hAnsi="Times New Roman" w:cs="Times New Roman"/>
          <w:sz w:val="28"/>
          <w:szCs w:val="28"/>
        </w:rPr>
        <w:t xml:space="preserve"> из него мелкие фрикадельки. Рис хорошо промыть, опустить в мясной бульон и сварить до полуготовности. Порезать морковь соломкой, картофель – кубиками </w:t>
      </w:r>
      <w:r w:rsidR="00BE61E5" w:rsidRPr="00FD5B13">
        <w:rPr>
          <w:rFonts w:ascii="Times New Roman" w:hAnsi="Times New Roman" w:cs="Times New Roman"/>
          <w:sz w:val="28"/>
          <w:szCs w:val="28"/>
        </w:rPr>
        <w:t>и  добавить</w:t>
      </w:r>
      <w:r w:rsidRPr="00FD5B13">
        <w:rPr>
          <w:rFonts w:ascii="Times New Roman" w:hAnsi="Times New Roman" w:cs="Times New Roman"/>
          <w:sz w:val="28"/>
          <w:szCs w:val="28"/>
        </w:rPr>
        <w:t xml:space="preserve"> в мясной бульон. За 7-мь минут до готовности опустите фрикадельки. Кода будете подавать супчик – не забудьте добавить зелени. </w:t>
      </w:r>
    </w:p>
    <w:p w:rsidR="00FD5B13" w:rsidRPr="00886E8C" w:rsidRDefault="00FD5B13" w:rsidP="00A547F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6E8C">
        <w:rPr>
          <w:rFonts w:ascii="Times New Roman" w:hAnsi="Times New Roman" w:cs="Times New Roman"/>
          <w:b/>
          <w:i/>
          <w:sz w:val="28"/>
          <w:szCs w:val="28"/>
        </w:rPr>
        <w:lastRenderedPageBreak/>
        <w:t>Блюдо из мяса.</w:t>
      </w:r>
    </w:p>
    <w:p w:rsidR="00BE61E5" w:rsidRPr="00BE61E5" w:rsidRDefault="00FD5B13" w:rsidP="00A547F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6E8C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E61E5" w:rsidRPr="00886E8C">
        <w:rPr>
          <w:rFonts w:ascii="Times New Roman" w:hAnsi="Times New Roman" w:cs="Times New Roman"/>
          <w:b/>
          <w:i/>
          <w:sz w:val="28"/>
          <w:szCs w:val="28"/>
        </w:rPr>
        <w:t>Морковно – мясные котлетки на пару</w:t>
      </w:r>
      <w:r w:rsidRPr="00886E8C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E61E5" w:rsidRPr="00886E8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E61E5" w:rsidRPr="00FD5B13" w:rsidRDefault="00BE61E5" w:rsidP="00A547F8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AAAAAA"/>
          <w:sz w:val="28"/>
          <w:szCs w:val="28"/>
          <w:bdr w:val="none" w:sz="0" w:space="0" w:color="auto" w:frame="1"/>
          <w:lang w:eastAsia="ru-RU"/>
        </w:rPr>
      </w:pPr>
      <w:r w:rsidRPr="00BE61E5">
        <w:rPr>
          <w:rFonts w:ascii="Times New Roman" w:eastAsia="Times New Roman" w:hAnsi="Times New Roman" w:cs="Times New Roman"/>
          <w:noProof/>
          <w:color w:val="2C2E30"/>
          <w:sz w:val="28"/>
          <w:szCs w:val="28"/>
          <w:lang w:eastAsia="ru-RU"/>
        </w:rPr>
        <w:drawing>
          <wp:inline distT="0" distB="0" distL="0" distR="0">
            <wp:extent cx="4580904" cy="3205655"/>
            <wp:effectExtent l="19050" t="0" r="0" b="0"/>
            <wp:docPr id="1" name="Рисунок 1" descr="Котлеты из мяса с морковью на пару – рецепт с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тлеты из мяса с морковью на пару – рецепт с фот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614" cy="320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B13" w:rsidRPr="00BE61E5" w:rsidRDefault="00FD5B13" w:rsidP="00A547F8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6E8C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Для приготовления нам понадобиться:</w:t>
      </w:r>
    </w:p>
    <w:p w:rsidR="00BE61E5" w:rsidRPr="00BE61E5" w:rsidRDefault="00BE61E5" w:rsidP="00A547F8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100</w:t>
      </w:r>
      <w:r w:rsidRPr="00FD5B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D5B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</w:t>
      </w:r>
      <w:r w:rsidRPr="00FD5B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D5B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мясного фарша</w:t>
      </w:r>
      <w:r w:rsidR="00FD5B13" w:rsidRPr="00FD5B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FD5B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FD5B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D5B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</w:t>
      </w:r>
      <w:r w:rsidRPr="00FD5B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D5B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белого хлеба</w:t>
      </w:r>
      <w:r w:rsidR="00FD5B13" w:rsidRPr="00FD5B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FD5B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1/4</w:t>
      </w:r>
      <w:r w:rsidRPr="00FD5B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D5B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стакана</w:t>
      </w:r>
      <w:r w:rsidRPr="00FD5B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D5B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молока</w:t>
      </w:r>
      <w:r w:rsidR="00FD5B13" w:rsidRPr="00FD5B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FD5B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1/4</w:t>
      </w:r>
      <w:r w:rsidRPr="00FD5B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D5B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луковицы</w:t>
      </w:r>
      <w:r w:rsidR="00FD5B13" w:rsidRPr="00FD5B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BE61E5" w:rsidRDefault="00BE61E5" w:rsidP="00A547F8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D5B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1/2</w:t>
      </w:r>
      <w:r w:rsidRPr="00FD5B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D5B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некрупной моркови</w:t>
      </w:r>
      <w:r w:rsidR="00FD5B13" w:rsidRPr="00FD5B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FD5B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Pr="00FD5B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86E8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ч. ложка</w:t>
      </w:r>
      <w:r w:rsidRPr="00FD5B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D5B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сметаны</w:t>
      </w:r>
      <w:r w:rsidR="00FD5B13" w:rsidRPr="00FD5B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FD5B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соль</w:t>
      </w:r>
      <w:r w:rsidR="00FD5B13" w:rsidRPr="00FD5B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вкусу.</w:t>
      </w:r>
    </w:p>
    <w:p w:rsidR="00886E8C" w:rsidRPr="00886E8C" w:rsidRDefault="00886E8C" w:rsidP="00A547F8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886E8C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Как приготовить детские котлеты из мяса с морковью в пароварке:</w:t>
      </w:r>
    </w:p>
    <w:p w:rsidR="00BE61E5" w:rsidRPr="00BE61E5" w:rsidRDefault="00886E8C" w:rsidP="00A547F8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Перекрутить мясо или фарш вместе с луком в мясорубке.  </w:t>
      </w:r>
      <w:r w:rsidRPr="00BE61E5">
        <w:rPr>
          <w:rFonts w:ascii="Times New Roman" w:eastAsia="Times New Roman" w:hAnsi="Times New Roman" w:cs="Times New Roman"/>
          <w:sz w:val="28"/>
          <w:szCs w:val="28"/>
          <w:lang w:eastAsia="ru-RU"/>
        </w:rPr>
        <w:t>Мякоть белого батона размочить в молоке, добавить к фаршу с луком, отжав от молока.</w:t>
      </w:r>
      <w:r w:rsidR="00BE61E5" w:rsidRPr="00BE61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Морковь промыть и очистить, потереть на мелкой терке.Добавить морковь в фарш, также подсолить его и заправить сметаной, тщательно перемешать до однородности.Сформовать из фарша котлету или несколько маленьких фрикаделек.Выложить котлеты или фрикадельки в пароварку, варить на пару в течение 35-40мин.</w:t>
      </w:r>
    </w:p>
    <w:p w:rsidR="00BE61E5" w:rsidRPr="00886E8C" w:rsidRDefault="00BE61E5" w:rsidP="00A547F8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BE61E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Если нет пароварки, то готовить блюда на пару можно в дуршлаге, установив его над кастрюлей с кипящей водой.</w:t>
      </w:r>
    </w:p>
    <w:p w:rsidR="00886E8C" w:rsidRPr="00886E8C" w:rsidRDefault="00FD5B13" w:rsidP="00A547F8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886E8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Напитки</w:t>
      </w:r>
      <w:r w:rsidR="00886E8C" w:rsidRPr="00886E8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. </w:t>
      </w:r>
      <w:r w:rsidRPr="00886E8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«Фруктовый сад</w:t>
      </w:r>
      <w:r w:rsidR="00886E8C" w:rsidRPr="00886E8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</w:p>
    <w:p w:rsidR="00FD5B13" w:rsidRPr="00FD5B13" w:rsidRDefault="00FD5B13" w:rsidP="00A547F8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86E8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Необходимо: </w:t>
      </w:r>
      <w:r w:rsidRPr="00FD5B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 литр молока, горсть абрикосов, 2 киви, 2 больших персика, 1 стакан черной смородины.</w:t>
      </w:r>
    </w:p>
    <w:p w:rsidR="00FD5B13" w:rsidRPr="00FD5B13" w:rsidRDefault="00FD5B13" w:rsidP="00A547F8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86E8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Способ приготовления</w:t>
      </w:r>
      <w:r w:rsidRPr="00FD5B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Разрезать абрикосы и персики на дольки, а киви на кружочки.  Разомните их вилкой и добавьте молоко. Взбейте в миксере вместе с молоком до пышной пены. Смородину очистить от веточек и хвостиков. Все взбить в миксере. Добавить молоко и опять взбить.  Разлейте отдельно смородиновый и фруктовый напитки.</w:t>
      </w:r>
    </w:p>
    <w:p w:rsidR="00BE61E5" w:rsidRDefault="00FD5B13" w:rsidP="00A547F8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886E8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ПРИЯТНОГО АППЕТИТА!</w:t>
      </w:r>
    </w:p>
    <w:p w:rsidR="00886E8C" w:rsidRDefault="00886E8C" w:rsidP="00A547F8">
      <w:pPr>
        <w:shd w:val="clear" w:color="auto" w:fill="FFFFFF"/>
        <w:spacing w:before="300" w:after="100" w:afterAutospacing="1" w:line="240" w:lineRule="auto"/>
        <w:ind w:firstLine="284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группы «Брусничка»</w:t>
      </w:r>
      <w:r w:rsidR="00A547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Кудла Светлана Алексеевна</w:t>
      </w:r>
    </w:p>
    <w:p w:rsidR="00A547F8" w:rsidRPr="00886E8C" w:rsidRDefault="00A547F8" w:rsidP="00A547F8">
      <w:pPr>
        <w:shd w:val="clear" w:color="auto" w:fill="FFFFFF"/>
        <w:spacing w:before="300" w:after="100" w:afterAutospacing="1" w:line="240" w:lineRule="auto"/>
        <w:ind w:firstLine="284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Апрель 2017 г.</w:t>
      </w:r>
    </w:p>
    <w:sectPr w:rsidR="00A547F8" w:rsidRPr="00886E8C" w:rsidSect="00A547F8">
      <w:pgSz w:w="11906" w:h="16838"/>
      <w:pgMar w:top="1134" w:right="850" w:bottom="851" w:left="1134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860F7"/>
    <w:rsid w:val="00010FDC"/>
    <w:rsid w:val="0005453C"/>
    <w:rsid w:val="002D5EB6"/>
    <w:rsid w:val="002E42B8"/>
    <w:rsid w:val="00367997"/>
    <w:rsid w:val="00443C55"/>
    <w:rsid w:val="004B05F9"/>
    <w:rsid w:val="00614706"/>
    <w:rsid w:val="00726074"/>
    <w:rsid w:val="00886E8C"/>
    <w:rsid w:val="009860F7"/>
    <w:rsid w:val="00A547F8"/>
    <w:rsid w:val="00BE61E5"/>
    <w:rsid w:val="00FD5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6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6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1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31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7</cp:lastModifiedBy>
  <cp:revision>2</cp:revision>
  <dcterms:created xsi:type="dcterms:W3CDTF">2017-04-22T09:13:00Z</dcterms:created>
  <dcterms:modified xsi:type="dcterms:W3CDTF">2017-04-22T09:13:00Z</dcterms:modified>
</cp:coreProperties>
</file>