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Если ребенка хвалят,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Он учится ценить других.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Если с ребенком обходятся справедливо,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Он учится справедливости.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Если ребенок чувствует себя в безопасности,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Он учится верить.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Если ребенка ободряют,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Он учится нравиться самому себе.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Если ребенка принимают и обращаются с ним дружелюбно,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660000"/>
          <w:sz w:val="36"/>
          <w:szCs w:val="36"/>
          <w:lang w:eastAsia="ru-RU"/>
        </w:rPr>
        <w:t>Он учится находить любовь в этом мире.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</w:t>
      </w:r>
    </w:p>
    <w:p w:rsidR="00221D84" w:rsidRPr="006B51CD" w:rsidRDefault="00221D84" w:rsidP="00FD2F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43"/>
          <w:szCs w:val="43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>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>                             </w:t>
      </w:r>
      <w:r w:rsidRPr="00221D84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> </w:t>
      </w:r>
      <w:r w:rsidRPr="00221D84">
        <w:rPr>
          <w:rFonts w:ascii="Times New Roman" w:eastAsia="Times New Roman" w:hAnsi="Times New Roman" w:cs="Times New Roman"/>
          <w:b/>
          <w:bCs/>
          <w:i/>
          <w:iCs/>
          <w:color w:val="990000"/>
          <w:sz w:val="36"/>
          <w:szCs w:val="36"/>
          <w:lang w:eastAsia="ru-RU"/>
        </w:rPr>
        <w:t>Д.Л.Ноулт</w:t>
      </w:r>
      <w:r w:rsidRPr="006B51CD">
        <w:rPr>
          <w:rFonts w:ascii="Times New Roman" w:eastAsia="Times New Roman" w:hAnsi="Times New Roman" w:cs="Times New Roman"/>
          <w:b/>
          <w:bCs/>
          <w:i/>
          <w:iCs/>
          <w:color w:val="0000FF"/>
          <w:sz w:val="68"/>
          <w:lang w:eastAsia="ru-RU"/>
        </w:rPr>
        <w:t> </w:t>
      </w:r>
    </w:p>
    <w:p w:rsidR="00221D84" w:rsidRDefault="00221D84" w:rsidP="00FD2FEF"/>
    <w:p w:rsidR="00221D84" w:rsidRDefault="00221D84" w:rsidP="00FD2FEF"/>
    <w:p w:rsidR="00221D84" w:rsidRPr="00221D84" w:rsidRDefault="00221D84" w:rsidP="00FD2FEF">
      <w:pPr>
        <w:pStyle w:val="a4"/>
        <w:spacing w:before="0" w:beforeAutospacing="0" w:after="0" w:afterAutospacing="0"/>
        <w:jc w:val="center"/>
        <w:rPr>
          <w:color w:val="0000FF"/>
          <w:sz w:val="36"/>
          <w:szCs w:val="36"/>
        </w:rPr>
      </w:pPr>
      <w:r w:rsidRPr="00221D84">
        <w:rPr>
          <w:rStyle w:val="a5"/>
          <w:b/>
          <w:bCs/>
          <w:color w:val="990000"/>
          <w:sz w:val="36"/>
          <w:szCs w:val="36"/>
        </w:rPr>
        <w:t>Дети учатся тому, что видят в своей жизни</w:t>
      </w:r>
    </w:p>
    <w:p w:rsidR="00221D84" w:rsidRPr="00221D84" w:rsidRDefault="00221D84" w:rsidP="00FD2FEF">
      <w:pPr>
        <w:pStyle w:val="a4"/>
        <w:spacing w:before="0" w:beforeAutospacing="0" w:after="0" w:afterAutospacing="0"/>
        <w:jc w:val="center"/>
        <w:rPr>
          <w:color w:val="0000FF"/>
          <w:sz w:val="36"/>
          <w:szCs w:val="36"/>
        </w:rPr>
      </w:pPr>
      <w:r w:rsidRPr="00221D84">
        <w:rPr>
          <w:color w:val="0000FF"/>
          <w:sz w:val="36"/>
          <w:szCs w:val="36"/>
        </w:rPr>
        <w:t> </w:t>
      </w:r>
    </w:p>
    <w:p w:rsidR="00221D84" w:rsidRDefault="00221D84" w:rsidP="00FD2FEF"/>
    <w:p w:rsidR="00221D84" w:rsidRDefault="00221D84" w:rsidP="00221D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62525" cy="3101532"/>
            <wp:effectExtent l="19050" t="0" r="9525" b="0"/>
            <wp:docPr id="3" name="Рисунок 1" descr="C:\Users\1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10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D84" w:rsidRDefault="00221D84" w:rsidP="00FD2FEF"/>
    <w:p w:rsidR="00221D84" w:rsidRPr="00221D84" w:rsidRDefault="00221D84" w:rsidP="00FD2FEF">
      <w:pPr>
        <w:pStyle w:val="a4"/>
        <w:spacing w:before="0" w:beforeAutospacing="0" w:after="0" w:afterAutospacing="0"/>
        <w:jc w:val="center"/>
        <w:rPr>
          <w:b/>
          <w:color w:val="C00000"/>
          <w:sz w:val="36"/>
          <w:szCs w:val="36"/>
        </w:rPr>
      </w:pPr>
      <w:r w:rsidRPr="00221D84">
        <w:rPr>
          <w:rStyle w:val="a3"/>
          <w:i/>
          <w:iCs/>
          <w:color w:val="C00000"/>
          <w:sz w:val="36"/>
          <w:szCs w:val="36"/>
        </w:rPr>
        <w:lastRenderedPageBreak/>
        <w:t>ВЛИЯНИЕ РОДИТЕЛЬСКИХ УСТАНОВОК</w:t>
      </w:r>
    </w:p>
    <w:p w:rsidR="00221D84" w:rsidRPr="00221D84" w:rsidRDefault="00221D84" w:rsidP="00FD2FEF">
      <w:pPr>
        <w:pStyle w:val="a4"/>
        <w:spacing w:before="0" w:beforeAutospacing="0" w:after="0" w:afterAutospacing="0"/>
        <w:jc w:val="center"/>
        <w:rPr>
          <w:b/>
          <w:color w:val="C00000"/>
          <w:sz w:val="36"/>
          <w:szCs w:val="36"/>
        </w:rPr>
      </w:pPr>
      <w:r w:rsidRPr="00221D84">
        <w:rPr>
          <w:b/>
          <w:bCs/>
          <w:i/>
          <w:iCs/>
          <w:color w:val="C00000"/>
          <w:sz w:val="36"/>
          <w:szCs w:val="36"/>
        </w:rPr>
        <w:br/>
      </w:r>
      <w:r w:rsidRPr="00221D84">
        <w:rPr>
          <w:rStyle w:val="a3"/>
          <w:i/>
          <w:iCs/>
          <w:color w:val="C00000"/>
          <w:sz w:val="36"/>
          <w:szCs w:val="36"/>
        </w:rPr>
        <w:t>НА РАЗВИТИЕ ДЕТЕЙ</w:t>
      </w:r>
    </w:p>
    <w:p w:rsidR="00221D84" w:rsidRDefault="00221D84" w:rsidP="00FD2FEF"/>
    <w:p w:rsidR="00221D84" w:rsidRDefault="00221D84" w:rsidP="00221D8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3718172"/>
            <wp:effectExtent l="19050" t="0" r="3175" b="0"/>
            <wp:docPr id="4" name="Рисунок 2" descr="C:\Users\1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8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D84" w:rsidRDefault="00221D84" w:rsidP="00221D84"/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Душевная жизнь человека чрезвычайно сложна, так как психика состоит из двух взаимоопределяющих составных: осознаваемое и несознаваемое – сознание и подсознание.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  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</w:t>
      </w: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lastRenderedPageBreak/>
        <w:t>ребёнка непоколебима: "Мама сказала….", "Папа велел…" и т.д.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  для неё момент жизни ребёнка воздействует на его поведения и чувства. Оружием против негативной установки может стать только контрустановка, причём постоянно подкрепляемая положительными проявлениями со стороны родителей и окружающих. Например, контрустановка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</w:t>
      </w:r>
      <w:r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нить себя и выжить в окружающем  </w:t>
      </w: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мире. Примером исторически сложившихся и передаваемых из поколения в поколение </w:t>
      </w: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lastRenderedPageBreak/>
        <w:t>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Ниже приведена таблица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контрустановки.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Проанализируйте, какие директивы, </w:t>
      </w:r>
      <w:r w:rsidR="00483D85"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оценки,</w:t>
      </w: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</w:p>
    <w:p w:rsidR="00221D84" w:rsidRPr="006B51CD" w:rsidRDefault="00221D84" w:rsidP="00FD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43"/>
          <w:szCs w:val="43"/>
          <w:lang w:eastAsia="ru-RU"/>
        </w:rPr>
      </w:pPr>
      <w:r w:rsidRPr="006B51CD">
        <w:rPr>
          <w:rFonts w:ascii="Times New Roman" w:eastAsia="Times New Roman" w:hAnsi="Times New Roman" w:cs="Times New Roman"/>
          <w:color w:val="0000FF"/>
          <w:sz w:val="43"/>
          <w:szCs w:val="43"/>
          <w:lang w:eastAsia="ru-RU"/>
        </w:rPr>
        <w:t> </w:t>
      </w:r>
    </w:p>
    <w:tbl>
      <w:tblPr>
        <w:tblW w:w="0" w:type="auto"/>
        <w:jc w:val="center"/>
        <w:tblCellSpacing w:w="37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4534"/>
        <w:gridCol w:w="2740"/>
      </w:tblGrid>
      <w:tr w:rsidR="00221D84" w:rsidRPr="006B51CD" w:rsidTr="00EF7ADA">
        <w:trPr>
          <w:tblCellSpacing w:w="37" w:type="dxa"/>
          <w:jc w:val="center"/>
        </w:trPr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НЕГАТИВНЫЕ УСТАНОВКИ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ПОЗИТИВНЫЕ УСТАНОВКИ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Сказав так: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подумайте о последствиях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и вовремя исправьтесь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Замкнутость, отчуждённость, угодливость, безынициативность, подчиняемость, приверженность стереотипному поведению.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"Будь собой, у каждого  в жизни будут друзья!"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"Горе ты моё!"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 xml:space="preserve">Чувство вины, низкая самооценка, враждебное </w:t>
            </w: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отношение к окружающим, отчуждение, конфликты с родителями.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 xml:space="preserve">"Счастье ты моё, радость </w:t>
            </w: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моя!"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"Плакса-Вакса, нытик, пискля!"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"Поплачь, будет легче…"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"Вот дурашка, всё готов раздать…".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"Молодец, что делишься с другими!"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"Не твоего ума дело!".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"А ты как думаешь?"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"Ты совсем, как твой папа (мама)…".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"Папа у нас замечательный человек!" "Мама у нас умница!"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 xml:space="preserve">"Ничего не умеешь </w:t>
            </w: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делать, неумейка!".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 xml:space="preserve">Неуверенность в своих силах, низкая самооценка, </w:t>
            </w: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 xml:space="preserve">"Попробуй ещё, у тебя </w:t>
            </w: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обязательно получится!"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"Не кричи так, оглохнешь!"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"Скажи мне на ушко, давай пошепчемся…!"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"Неряха, грязнуля!".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"Противная девчонка, все они капризули!" (мальчику о девочке). "Негодник, все мальчики забияки и драчуны!" (девочке о мальчике).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Нарушения в психосексуальном развитии, осложнения в межполовом общении, трудности в выборе друга противоположного пола.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"Все люди равны, но в то же время ни один не похож на другого"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"Ты плохой, обижаешь маму, я уйду от тебя к другому ребёнку!".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"Я никогда тебя не оставлю, ты самый любимый!"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"Жизнь очень трудна: вырастешь – узнаешь…!"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"Жизнь интересна и прекрасна! Всё будет хорошо!"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"Уйди с глаз моих, встань в угол!"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"Иди ко мне, давай во всём разберёмся вместе!"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 xml:space="preserve">"Не ешь много сладкого, а то </w:t>
            </w:r>
            <w:r w:rsidR="00483D8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зубки будут болеть, и будешь толс</w:t>
            </w: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тая!".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"Давай немного оставим папе (маме) и т.д."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Трудности в общении, подозрительность, завышенная са</w:t>
            </w:r>
            <w:r w:rsidR="00483D8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мооценка, страхи, проблемы сверхк</w:t>
            </w: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онтроля, ощущение одиночества и тревоги.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"На свете много добрых людей, готовых тебе помочь…"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 xml:space="preserve">Недовольство своей внешностью, застенчивость, нарушения в общении, чувство беззащитности, проблемы с родителями, низкая самооценка, неуверенность </w:t>
            </w: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в своих силах и возможностях.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"Как ты мне нравишься!"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lastRenderedPageBreak/>
              <w:t>"Нельзя ничего самому делать, спрашивай разрешения у старших!".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"Смелее, ты всё можешь сам!"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"Всегда ты не вовремя подожди…".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"Давай, я тебе помогу!"</w:t>
            </w:r>
          </w:p>
        </w:tc>
      </w:tr>
      <w:tr w:rsidR="00221D84" w:rsidRPr="006B51CD" w:rsidTr="00EF7ADA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1D84" w:rsidRPr="006B51CD" w:rsidRDefault="00221D84" w:rsidP="00FD2FEF">
            <w:pPr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1CD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lang w:eastAsia="ru-RU"/>
              </w:rPr>
              <w:t>"Держи себя в руках, уважай людей!"</w:t>
            </w:r>
          </w:p>
        </w:tc>
      </w:tr>
    </w:tbl>
    <w:p w:rsidR="00221D84" w:rsidRPr="006B51CD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3"/>
          <w:szCs w:val="43"/>
          <w:lang w:eastAsia="ru-RU"/>
        </w:rPr>
      </w:pPr>
      <w:r w:rsidRPr="006B51CD">
        <w:rPr>
          <w:rFonts w:ascii="Times New Roman" w:eastAsia="Times New Roman" w:hAnsi="Times New Roman" w:cs="Times New Roman"/>
          <w:color w:val="0000FF"/>
          <w:sz w:val="43"/>
          <w:szCs w:val="43"/>
          <w:lang w:eastAsia="ru-RU"/>
        </w:rPr>
        <w:t> </w:t>
      </w:r>
    </w:p>
    <w:p w:rsidR="00221D84" w:rsidRPr="00221D84" w:rsidRDefault="00221D84" w:rsidP="00FD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контрустановки, это очень полезное занятие, ведь сказанное, казалось бы, невзначай и не со зла, может "всплыть" в будущем и отрицательно </w:t>
      </w: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lastRenderedPageBreak/>
        <w:t>повлиять на психоэмоциональное благополучие ребёнка, его поведение, а нередко и на его жизненный сценарий.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Как часто вы говорите детям: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Я сейчас заня</w:t>
      </w:r>
      <w:r w:rsidR="00483D85"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т (</w:t>
      </w: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а)…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Посмотри, что ты натворил!!!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Как всегда неправильно!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Когда же ты научишься!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Сколько раз тебе можно повторять!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Ты сведёшь меня с ума!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Что бы ты без меня делал!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Вечно ты во всё лезешь!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Уйди от меня!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Встань в угол!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</w:t>
      </w:r>
    </w:p>
    <w:p w:rsidR="00221D84" w:rsidRPr="00221D84" w:rsidRDefault="00221D84" w:rsidP="00FD2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А эти слова ласкают душу ребёнка: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Ты самый любимый!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Ты очень многое можешь!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Что бы мы без тебя делали?!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Иди ко мне!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Садись с нами…!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Я помогу тебе…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Я радуюсь твоим успехам!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Что бы не случилось, наш дом - наша крепость.</w:t>
      </w:r>
    </w:p>
    <w:p w:rsidR="00221D84" w:rsidRPr="00221D84" w:rsidRDefault="00221D84" w:rsidP="00FD2FE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Расскажи мне, что с тобой…</w:t>
      </w:r>
    </w:p>
    <w:p w:rsidR="00221D84" w:rsidRDefault="00221D84" w:rsidP="00FD2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</w:pP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</w:t>
      </w:r>
      <w:r w:rsidRPr="00221D84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lastRenderedPageBreak/>
        <w:t>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483D85" w:rsidRDefault="00483D85" w:rsidP="00FD2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</w:pPr>
    </w:p>
    <w:p w:rsidR="00483D85" w:rsidRPr="00483D85" w:rsidRDefault="00483D85" w:rsidP="00FD2F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483D8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Консультацию подготовила: Казанцева Е.Н, март 2018</w:t>
      </w:r>
    </w:p>
    <w:p w:rsidR="00221D84" w:rsidRDefault="00221D84" w:rsidP="00FD2FEF"/>
    <w:p w:rsidR="00BC67DB" w:rsidRDefault="00BC67DB" w:rsidP="00FD2FEF"/>
    <w:sectPr w:rsidR="00BC67DB" w:rsidSect="00FD2FEF">
      <w:pgSz w:w="11906" w:h="16838"/>
      <w:pgMar w:top="1134" w:right="1133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D84"/>
    <w:rsid w:val="00041238"/>
    <w:rsid w:val="0009595F"/>
    <w:rsid w:val="001E72FB"/>
    <w:rsid w:val="00221D84"/>
    <w:rsid w:val="00483D85"/>
    <w:rsid w:val="00AE7E38"/>
    <w:rsid w:val="00BC67DB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D84"/>
    <w:rPr>
      <w:b/>
      <w:bCs/>
    </w:rPr>
  </w:style>
  <w:style w:type="paragraph" w:styleId="a4">
    <w:name w:val="Normal (Web)"/>
    <w:basedOn w:val="a"/>
    <w:uiPriority w:val="99"/>
    <w:semiHidden/>
    <w:unhideWhenUsed/>
    <w:rsid w:val="0022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21D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1430</Words>
  <Characters>8155</Characters>
  <Application>Microsoft Office Word</Application>
  <DocSecurity>0</DocSecurity>
  <Lines>67</Lines>
  <Paragraphs>19</Paragraphs>
  <ScaleCrop>false</ScaleCrop>
  <Company>Microsoft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</cp:revision>
  <dcterms:created xsi:type="dcterms:W3CDTF">2018-03-19T11:50:00Z</dcterms:created>
  <dcterms:modified xsi:type="dcterms:W3CDTF">2018-03-21T06:01:00Z</dcterms:modified>
</cp:coreProperties>
</file>