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72" w:rsidRDefault="00412A72" w:rsidP="00412A72">
      <w:pPr>
        <w:jc w:val="center"/>
        <w:rPr>
          <w:rFonts w:ascii="Times New Roman" w:hAnsi="Times New Roman"/>
          <w:b/>
          <w:i/>
          <w:sz w:val="36"/>
          <w:szCs w:val="28"/>
        </w:rPr>
      </w:pPr>
      <w:r w:rsidRPr="00ED05D3">
        <w:rPr>
          <w:rFonts w:ascii="Times New Roman" w:hAnsi="Times New Roman"/>
          <w:b/>
          <w:i/>
          <w:sz w:val="36"/>
          <w:szCs w:val="28"/>
        </w:rPr>
        <w:t>«А давайте поиграем»</w:t>
      </w:r>
    </w:p>
    <w:p w:rsidR="00412A72" w:rsidRPr="00ED05D3" w:rsidRDefault="00412A72" w:rsidP="00412A72">
      <w:pPr>
        <w:jc w:val="both"/>
        <w:rPr>
          <w:rFonts w:ascii="Times New Roman" w:hAnsi="Times New Roman"/>
          <w:b/>
          <w:i/>
          <w:sz w:val="36"/>
          <w:szCs w:val="28"/>
        </w:rPr>
      </w:pPr>
      <w:r w:rsidRPr="00ED05D3">
        <w:rPr>
          <w:rFonts w:ascii="Times New Roman" w:hAnsi="Times New Roman"/>
          <w:sz w:val="28"/>
          <w:szCs w:val="28"/>
        </w:rPr>
        <w:t xml:space="preserve">  Игр</w:t>
      </w:r>
      <w:proofErr w:type="gramStart"/>
      <w:r w:rsidRPr="00ED05D3">
        <w:rPr>
          <w:rFonts w:ascii="Times New Roman" w:hAnsi="Times New Roman"/>
          <w:sz w:val="28"/>
          <w:szCs w:val="28"/>
        </w:rPr>
        <w:t>а-</w:t>
      </w:r>
      <w:proofErr w:type="gramEnd"/>
      <w:r w:rsidRPr="00ED05D3">
        <w:rPr>
          <w:rFonts w:ascii="Times New Roman" w:hAnsi="Times New Roman"/>
          <w:sz w:val="28"/>
          <w:szCs w:val="28"/>
        </w:rPr>
        <w:t xml:space="preserve"> это не только удовольствие и радость для ребенка, что само по себе очень важно, с ее помощью можно развивать внимание, память, мышление, воображение ребенка. Играя, ребенок может приобрести новые знания, умения, навыки, развивать способности. С помощью игр важно не только научить чему-либо, но и вселить в него уверенность в себе. </w:t>
      </w:r>
    </w:p>
    <w:p w:rsidR="00412A72" w:rsidRPr="00ED05D3" w:rsidRDefault="00412A72" w:rsidP="00412A72">
      <w:pPr>
        <w:pStyle w:val="Default"/>
        <w:jc w:val="both"/>
        <w:rPr>
          <w:sz w:val="28"/>
          <w:szCs w:val="28"/>
        </w:rPr>
      </w:pPr>
      <w:r w:rsidRPr="00ED05D3">
        <w:rPr>
          <w:sz w:val="28"/>
          <w:szCs w:val="28"/>
        </w:rPr>
        <w:t xml:space="preserve">       Каждая игр</w:t>
      </w:r>
      <w:proofErr w:type="gramStart"/>
      <w:r w:rsidRPr="00ED05D3">
        <w:rPr>
          <w:sz w:val="28"/>
          <w:szCs w:val="28"/>
        </w:rPr>
        <w:t>а-</w:t>
      </w:r>
      <w:proofErr w:type="gramEnd"/>
      <w:r w:rsidRPr="00ED05D3">
        <w:rPr>
          <w:sz w:val="28"/>
          <w:szCs w:val="28"/>
        </w:rPr>
        <w:t xml:space="preserve"> это общение ребенка со взрослым, с другими детьми. Доброжелательность, поддержка, радостная обстановка, выдумка и фантази</w:t>
      </w:r>
      <w:proofErr w:type="gramStart"/>
      <w:r w:rsidRPr="00ED05D3">
        <w:rPr>
          <w:sz w:val="28"/>
          <w:szCs w:val="28"/>
        </w:rPr>
        <w:t>я-</w:t>
      </w:r>
      <w:proofErr w:type="gramEnd"/>
      <w:r w:rsidRPr="00ED05D3">
        <w:rPr>
          <w:sz w:val="28"/>
          <w:szCs w:val="28"/>
        </w:rPr>
        <w:t xml:space="preserve"> только в этом случае игры будут полезны для развития ребенка. </w:t>
      </w:r>
    </w:p>
    <w:p w:rsidR="00412A72" w:rsidRPr="00ED05D3" w:rsidRDefault="00412A72" w:rsidP="00412A72">
      <w:pPr>
        <w:jc w:val="both"/>
        <w:rPr>
          <w:rFonts w:ascii="Times New Roman" w:hAnsi="Times New Roman"/>
          <w:sz w:val="28"/>
          <w:szCs w:val="28"/>
        </w:rPr>
      </w:pPr>
      <w:r w:rsidRPr="00ED05D3">
        <w:rPr>
          <w:rFonts w:ascii="Times New Roman" w:hAnsi="Times New Roman"/>
          <w:sz w:val="28"/>
          <w:szCs w:val="28"/>
        </w:rPr>
        <w:t>Так давайте поиграем!!!</w:t>
      </w:r>
    </w:p>
    <w:p w:rsidR="00412A72" w:rsidRPr="00CD7F45" w:rsidRDefault="00412A72" w:rsidP="00412A72">
      <w:pPr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CD7F45">
        <w:rPr>
          <w:rFonts w:ascii="Times New Roman" w:hAnsi="Times New Roman"/>
          <w:b/>
          <w:color w:val="FF0000"/>
          <w:sz w:val="32"/>
          <w:szCs w:val="32"/>
        </w:rPr>
        <w:t>Увлекательные игры</w:t>
      </w:r>
    </w:p>
    <w:p w:rsidR="00412A72" w:rsidRPr="00CD7F45" w:rsidRDefault="00412A72" w:rsidP="00412A72">
      <w:pPr>
        <w:spacing w:line="360" w:lineRule="auto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b/>
          <w:sz w:val="28"/>
          <w:szCs w:val="28"/>
        </w:rPr>
        <w:t xml:space="preserve">Цель: </w:t>
      </w:r>
      <w:r w:rsidRPr="00CD7F45">
        <w:rPr>
          <w:rFonts w:ascii="Times New Roman" w:hAnsi="Times New Roman"/>
          <w:sz w:val="28"/>
          <w:szCs w:val="28"/>
        </w:rPr>
        <w:t>Учить различать цвета и цветовые оттенки. Развивать фантазию, воображение детей. Воспитывать усидчивость, внимание, интерес к игре.</w:t>
      </w:r>
    </w:p>
    <w:p w:rsidR="00412A72" w:rsidRPr="00CD7F45" w:rsidRDefault="00412A72" w:rsidP="00412A72">
      <w:pPr>
        <w:spacing w:line="36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CD7F45">
        <w:rPr>
          <w:rFonts w:ascii="Times New Roman" w:hAnsi="Times New Roman"/>
          <w:b/>
          <w:sz w:val="28"/>
          <w:szCs w:val="28"/>
        </w:rPr>
        <w:t xml:space="preserve"> </w:t>
      </w:r>
      <w:r w:rsidRPr="00CD7F45">
        <w:rPr>
          <w:rFonts w:ascii="Times New Roman" w:hAnsi="Times New Roman"/>
          <w:b/>
          <w:color w:val="FF0000"/>
          <w:sz w:val="32"/>
          <w:szCs w:val="32"/>
        </w:rPr>
        <w:t>«Волшебная палитра»</w:t>
      </w:r>
    </w:p>
    <w:p w:rsidR="00412A72" w:rsidRPr="00CD7F45" w:rsidRDefault="00412A72" w:rsidP="00412A72">
      <w:pPr>
        <w:spacing w:line="360" w:lineRule="auto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 xml:space="preserve">Сливая краски во время рисования, можно получать различные оттенки цветов. Лучше всего пользоваться гуашью. Ребенок может изобразить, как светлеет небо на рассвете, с помощью синей и белой красок. </w:t>
      </w:r>
      <w:proofErr w:type="spellStart"/>
      <w:r w:rsidRPr="00CD7F45">
        <w:rPr>
          <w:rFonts w:ascii="Times New Roman" w:hAnsi="Times New Roman"/>
          <w:sz w:val="28"/>
          <w:szCs w:val="28"/>
        </w:rPr>
        <w:t>Разбеливать</w:t>
      </w:r>
      <w:proofErr w:type="spellEnd"/>
      <w:r w:rsidRPr="00CD7F45">
        <w:rPr>
          <w:rFonts w:ascii="Times New Roman" w:hAnsi="Times New Roman"/>
          <w:sz w:val="28"/>
          <w:szCs w:val="28"/>
        </w:rPr>
        <w:t xml:space="preserve"> синюю краску нужно на палитре, постепенно добавляя белила и последовательно нанося мазки на лист бумаги. Главно</w:t>
      </w:r>
      <w:proofErr w:type="gramStart"/>
      <w:r w:rsidRPr="00CD7F45">
        <w:rPr>
          <w:rFonts w:ascii="Times New Roman" w:hAnsi="Times New Roman"/>
          <w:sz w:val="28"/>
          <w:szCs w:val="28"/>
        </w:rPr>
        <w:t>е-</w:t>
      </w:r>
      <w:proofErr w:type="gramEnd"/>
      <w:r w:rsidRPr="00CD7F45">
        <w:rPr>
          <w:rFonts w:ascii="Times New Roman" w:hAnsi="Times New Roman"/>
          <w:sz w:val="28"/>
          <w:szCs w:val="28"/>
        </w:rPr>
        <w:t xml:space="preserve"> добиться, чтобы оттенки изменялись как можно равномернее. Предложить ребенку нарисовать, как заходит солнце (от оранжевого к красному цвету), как желтеют листья осенью (от зеленого </w:t>
      </w:r>
      <w:proofErr w:type="gramStart"/>
      <w:r w:rsidRPr="00CD7F45">
        <w:rPr>
          <w:rFonts w:ascii="Times New Roman" w:hAnsi="Times New Roman"/>
          <w:sz w:val="28"/>
          <w:szCs w:val="28"/>
        </w:rPr>
        <w:t>к</w:t>
      </w:r>
      <w:proofErr w:type="gramEnd"/>
      <w:r w:rsidRPr="00CD7F45">
        <w:rPr>
          <w:rFonts w:ascii="Times New Roman" w:hAnsi="Times New Roman"/>
          <w:sz w:val="28"/>
          <w:szCs w:val="28"/>
        </w:rPr>
        <w:t xml:space="preserve"> желтому).</w:t>
      </w:r>
    </w:p>
    <w:p w:rsidR="00412A72" w:rsidRPr="00CD7F45" w:rsidRDefault="00412A72" w:rsidP="00412A72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CD7F45">
        <w:rPr>
          <w:rFonts w:ascii="Times New Roman" w:hAnsi="Times New Roman"/>
          <w:b/>
          <w:sz w:val="28"/>
          <w:szCs w:val="28"/>
        </w:rPr>
        <w:t xml:space="preserve">  </w:t>
      </w:r>
      <w:r w:rsidRPr="00CD7F45">
        <w:rPr>
          <w:rFonts w:ascii="Times New Roman" w:hAnsi="Times New Roman"/>
          <w:b/>
          <w:color w:val="FF0000"/>
          <w:sz w:val="28"/>
          <w:szCs w:val="28"/>
        </w:rPr>
        <w:t>«</w:t>
      </w:r>
      <w:r w:rsidRPr="00CD7F45">
        <w:rPr>
          <w:rFonts w:ascii="Times New Roman" w:hAnsi="Times New Roman"/>
          <w:b/>
          <w:color w:val="FF0000"/>
          <w:sz w:val="32"/>
          <w:szCs w:val="32"/>
        </w:rPr>
        <w:t>Чего на свете не бывает»</w:t>
      </w:r>
    </w:p>
    <w:p w:rsidR="00412A72" w:rsidRPr="00CD7F45" w:rsidRDefault="00412A72" w:rsidP="00412A72">
      <w:pPr>
        <w:spacing w:line="360" w:lineRule="auto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>Предложить ребенку нарисовать то, чего на свете не бывает. Попросить его рассказать, что он нарисовал, и вместе с ним обсудить рисунок: действительно ли то, что на нем изображено, не встречается в жизни. Игра пройдет веселее, если взрослый  тоже примет участие в придумывании и рисовании.</w:t>
      </w:r>
    </w:p>
    <w:p w:rsidR="00412A72" w:rsidRPr="00CD7F45" w:rsidRDefault="00412A72" w:rsidP="00412A7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12A72" w:rsidRPr="00CD7F45" w:rsidRDefault="00412A72" w:rsidP="00412A72">
      <w:pPr>
        <w:spacing w:line="360" w:lineRule="auto"/>
        <w:rPr>
          <w:rFonts w:ascii="Times New Roman" w:hAnsi="Times New Roman"/>
          <w:b/>
          <w:color w:val="FF0000"/>
          <w:sz w:val="32"/>
          <w:szCs w:val="32"/>
        </w:rPr>
      </w:pPr>
      <w:r w:rsidRPr="00CD7F45">
        <w:rPr>
          <w:rFonts w:ascii="Times New Roman" w:hAnsi="Times New Roman"/>
          <w:sz w:val="28"/>
          <w:szCs w:val="28"/>
        </w:rPr>
        <w:lastRenderedPageBreak/>
        <w:t xml:space="preserve">                                    </w:t>
      </w:r>
      <w:r w:rsidRPr="00CD7F45">
        <w:rPr>
          <w:rFonts w:ascii="Times New Roman" w:hAnsi="Times New Roman"/>
          <w:b/>
          <w:color w:val="FF0000"/>
          <w:sz w:val="32"/>
          <w:szCs w:val="32"/>
        </w:rPr>
        <w:t>«Что это может быть»</w:t>
      </w:r>
    </w:p>
    <w:p w:rsidR="00412A72" w:rsidRPr="00CD7F45" w:rsidRDefault="00412A72" w:rsidP="00412A72">
      <w:pPr>
        <w:spacing w:line="360" w:lineRule="auto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 xml:space="preserve">Воспитатель предлагает нарисовать: </w:t>
      </w:r>
    </w:p>
    <w:p w:rsidR="00412A72" w:rsidRPr="00CD7F45" w:rsidRDefault="00412A72" w:rsidP="00412A7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>Сладкое, круглое, ароматное, свежее, душистое, зеленое;</w:t>
      </w:r>
    </w:p>
    <w:p w:rsidR="00412A72" w:rsidRPr="00CD7F45" w:rsidRDefault="00412A72" w:rsidP="00412A7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>Жёлтые, красные, зелёные;</w:t>
      </w:r>
    </w:p>
    <w:p w:rsidR="00412A72" w:rsidRPr="00CD7F45" w:rsidRDefault="00412A72" w:rsidP="00412A7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>Холодный, белый, пушистый;</w:t>
      </w:r>
    </w:p>
    <w:p w:rsidR="00412A72" w:rsidRPr="00CD7F45" w:rsidRDefault="00412A72" w:rsidP="00412A7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>Белый, пушистый, лёгкий;</w:t>
      </w:r>
    </w:p>
    <w:p w:rsidR="00412A72" w:rsidRPr="00CD7F45" w:rsidRDefault="00412A72" w:rsidP="00412A72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>Голубое, чистое, горное.</w:t>
      </w:r>
    </w:p>
    <w:p w:rsidR="00412A72" w:rsidRPr="00CD7F45" w:rsidRDefault="00412A72" w:rsidP="00412A72">
      <w:pPr>
        <w:spacing w:line="36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CD7F45">
        <w:rPr>
          <w:rFonts w:ascii="Times New Roman" w:hAnsi="Times New Roman"/>
          <w:b/>
          <w:sz w:val="28"/>
          <w:szCs w:val="28"/>
        </w:rPr>
        <w:t xml:space="preserve"> </w:t>
      </w:r>
      <w:r w:rsidRPr="00CD7F45">
        <w:rPr>
          <w:rFonts w:ascii="Times New Roman" w:hAnsi="Times New Roman"/>
          <w:b/>
          <w:color w:val="FF0000"/>
          <w:sz w:val="32"/>
          <w:szCs w:val="32"/>
        </w:rPr>
        <w:t>«Придумай сам»</w:t>
      </w:r>
    </w:p>
    <w:p w:rsidR="00412A72" w:rsidRPr="00CD7F45" w:rsidRDefault="00412A72" w:rsidP="00412A72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>Воспитатель предлагает детям полететь на другую планету и нарисовать, чтобы мы могли там увидеть? Когда ребенок будет готов, можно предложить  придумать свою историю.</w:t>
      </w:r>
    </w:p>
    <w:p w:rsidR="00412A72" w:rsidRPr="00CD7F45" w:rsidRDefault="00412A72" w:rsidP="00412A72">
      <w:pPr>
        <w:spacing w:line="36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CD7F45">
        <w:rPr>
          <w:rFonts w:ascii="Times New Roman" w:hAnsi="Times New Roman"/>
          <w:b/>
          <w:sz w:val="28"/>
          <w:szCs w:val="28"/>
        </w:rPr>
        <w:t xml:space="preserve"> </w:t>
      </w:r>
      <w:r w:rsidRPr="00CD7F45">
        <w:rPr>
          <w:rFonts w:ascii="Times New Roman" w:hAnsi="Times New Roman"/>
          <w:b/>
          <w:color w:val="FF0000"/>
          <w:sz w:val="32"/>
          <w:szCs w:val="32"/>
        </w:rPr>
        <w:t>«Разноцветная вода»</w:t>
      </w:r>
    </w:p>
    <w:p w:rsidR="00412A72" w:rsidRPr="00CD7F45" w:rsidRDefault="00412A72" w:rsidP="00412A72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 xml:space="preserve">Предложить ребенку покрасить воду,  налитую в прозрачные стаканчики. Ему будет интересно получить разные оттенки одного и того же цвета. Окрашивание воды поможет ребенку понять закономерности смешивания цветов. Показать детям изображение радуги из шести цветов (исключая голубой) и объяснить волшебные свойства красок: из основных цветов (красный, желтый, синий) получаются промежуточные, лежащие </w:t>
      </w:r>
      <w:proofErr w:type="gramStart"/>
      <w:r w:rsidRPr="00CD7F45">
        <w:rPr>
          <w:rFonts w:ascii="Times New Roman" w:hAnsi="Times New Roman"/>
          <w:sz w:val="28"/>
          <w:szCs w:val="28"/>
        </w:rPr>
        <w:t>между</w:t>
      </w:r>
      <w:proofErr w:type="gramEnd"/>
      <w:r w:rsidRPr="00CD7F45">
        <w:rPr>
          <w:rFonts w:ascii="Times New Roman" w:hAnsi="Times New Roman"/>
          <w:sz w:val="28"/>
          <w:szCs w:val="28"/>
        </w:rPr>
        <w:t xml:space="preserve"> основными. Заморозить покрашенную ребенком воду, а потом рассмотреть вместе с ним цветные льдинки, и вспомнить, как получились такие цвета.</w:t>
      </w:r>
    </w:p>
    <w:p w:rsidR="00412A72" w:rsidRPr="00CD7F45" w:rsidRDefault="00412A72" w:rsidP="00412A72">
      <w:pPr>
        <w:spacing w:line="36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CD7F45">
        <w:rPr>
          <w:rFonts w:ascii="Times New Roman" w:hAnsi="Times New Roman"/>
          <w:b/>
          <w:sz w:val="28"/>
          <w:szCs w:val="28"/>
        </w:rPr>
        <w:t xml:space="preserve">  </w:t>
      </w:r>
      <w:r w:rsidRPr="00CD7F45">
        <w:rPr>
          <w:rFonts w:ascii="Times New Roman" w:hAnsi="Times New Roman"/>
          <w:b/>
          <w:color w:val="FF0000"/>
          <w:sz w:val="32"/>
          <w:szCs w:val="32"/>
        </w:rPr>
        <w:t>«Угадай, что получится»</w:t>
      </w:r>
    </w:p>
    <w:p w:rsidR="00412A72" w:rsidRPr="00CD7F45" w:rsidRDefault="00412A72" w:rsidP="00412A72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 xml:space="preserve">Для этой игры нужен лист бумаги и карандаши на каждого ребенка. Первый начинает какой-нибудь рисунок (линию). </w:t>
      </w:r>
      <w:proofErr w:type="gramStart"/>
      <w:r w:rsidRPr="00CD7F45">
        <w:rPr>
          <w:rFonts w:ascii="Times New Roman" w:hAnsi="Times New Roman"/>
          <w:sz w:val="28"/>
          <w:szCs w:val="28"/>
        </w:rPr>
        <w:t>Следующий</w:t>
      </w:r>
      <w:proofErr w:type="gramEnd"/>
      <w:r w:rsidRPr="00CD7F45">
        <w:rPr>
          <w:rFonts w:ascii="Times New Roman" w:hAnsi="Times New Roman"/>
          <w:sz w:val="28"/>
          <w:szCs w:val="28"/>
        </w:rPr>
        <w:t xml:space="preserve"> говорит, что это может быть и дорисовывает еще одну линию. Следующий должен придумать еще что-нибудь и дорисовать в соответствии со своим </w:t>
      </w:r>
      <w:r w:rsidRPr="00CD7F45">
        <w:rPr>
          <w:rFonts w:ascii="Times New Roman" w:hAnsi="Times New Roman"/>
          <w:sz w:val="28"/>
          <w:szCs w:val="28"/>
        </w:rPr>
        <w:lastRenderedPageBreak/>
        <w:t xml:space="preserve">замыслом. Так продолжается до тех пор, пока кто-нибудь </w:t>
      </w:r>
      <w:proofErr w:type="gramStart"/>
      <w:r w:rsidRPr="00CD7F45">
        <w:rPr>
          <w:rFonts w:ascii="Times New Roman" w:hAnsi="Times New Roman"/>
          <w:sz w:val="28"/>
          <w:szCs w:val="28"/>
        </w:rPr>
        <w:t>из</w:t>
      </w:r>
      <w:proofErr w:type="gramEnd"/>
      <w:r w:rsidRPr="00CD7F45">
        <w:rPr>
          <w:rFonts w:ascii="Times New Roman" w:hAnsi="Times New Roman"/>
          <w:sz w:val="28"/>
          <w:szCs w:val="28"/>
        </w:rPr>
        <w:t xml:space="preserve"> играющих уже не сможет изменить рисунок по своему. Выигрывает тот, кто внес последнее изменение.</w:t>
      </w:r>
    </w:p>
    <w:p w:rsidR="00412A72" w:rsidRPr="00CD7F45" w:rsidRDefault="00412A72" w:rsidP="00412A72">
      <w:pPr>
        <w:spacing w:line="36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CD7F45">
        <w:rPr>
          <w:rFonts w:ascii="Times New Roman" w:hAnsi="Times New Roman"/>
          <w:b/>
          <w:sz w:val="28"/>
          <w:szCs w:val="28"/>
        </w:rPr>
        <w:t xml:space="preserve"> </w:t>
      </w:r>
      <w:r w:rsidRPr="00CD7F45">
        <w:rPr>
          <w:rFonts w:ascii="Times New Roman" w:hAnsi="Times New Roman"/>
          <w:b/>
          <w:color w:val="FF0000"/>
          <w:sz w:val="32"/>
          <w:szCs w:val="32"/>
        </w:rPr>
        <w:t>«Самое весёлое»</w:t>
      </w:r>
    </w:p>
    <w:p w:rsidR="00412A72" w:rsidRPr="00CD7F45" w:rsidRDefault="00412A72" w:rsidP="00412A72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 xml:space="preserve">Детям предлагается нарисовать что-нибудь веселое - самое веселое на свете. На рисунке можно изображать не только предметы: вполне допустимы различные сочетания цветов и форм. Готовые рисунки </w:t>
      </w:r>
      <w:proofErr w:type="gramStart"/>
      <w:r w:rsidRPr="00CD7F45">
        <w:rPr>
          <w:rFonts w:ascii="Times New Roman" w:hAnsi="Times New Roman"/>
          <w:sz w:val="28"/>
          <w:szCs w:val="28"/>
        </w:rPr>
        <w:t>рассматриваются</w:t>
      </w:r>
      <w:proofErr w:type="gramEnd"/>
      <w:r w:rsidRPr="00CD7F45">
        <w:rPr>
          <w:rFonts w:ascii="Times New Roman" w:hAnsi="Times New Roman"/>
          <w:sz w:val="28"/>
          <w:szCs w:val="28"/>
        </w:rPr>
        <w:t xml:space="preserve"> и принимается коллективное решение: чей рисунок оказался самым веселым.</w:t>
      </w:r>
    </w:p>
    <w:p w:rsidR="00412A72" w:rsidRPr="008B675C" w:rsidRDefault="00412A72" w:rsidP="00412A72">
      <w:pPr>
        <w:spacing w:line="360" w:lineRule="auto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Pr="00CD7F45">
        <w:rPr>
          <w:rFonts w:ascii="Times New Roman" w:hAnsi="Times New Roman"/>
          <w:b/>
          <w:sz w:val="28"/>
          <w:szCs w:val="28"/>
        </w:rPr>
        <w:t xml:space="preserve">  </w:t>
      </w:r>
      <w:r w:rsidRPr="008B675C">
        <w:rPr>
          <w:rFonts w:ascii="Times New Roman" w:hAnsi="Times New Roman"/>
          <w:b/>
          <w:color w:val="FF0000"/>
          <w:sz w:val="32"/>
          <w:szCs w:val="32"/>
        </w:rPr>
        <w:t>«</w:t>
      </w:r>
      <w:proofErr w:type="spellStart"/>
      <w:r w:rsidRPr="008B675C">
        <w:rPr>
          <w:rFonts w:ascii="Times New Roman" w:hAnsi="Times New Roman"/>
          <w:b/>
          <w:color w:val="FF0000"/>
          <w:sz w:val="32"/>
          <w:szCs w:val="32"/>
        </w:rPr>
        <w:t>Раз-два-три-четыре</w:t>
      </w:r>
      <w:proofErr w:type="spellEnd"/>
      <w:r w:rsidRPr="008B675C">
        <w:rPr>
          <w:rFonts w:ascii="Times New Roman" w:hAnsi="Times New Roman"/>
          <w:b/>
          <w:color w:val="FF0000"/>
          <w:sz w:val="32"/>
          <w:szCs w:val="32"/>
        </w:rPr>
        <w:t xml:space="preserve"> – сосчитаем дыры в сыре!»</w:t>
      </w:r>
    </w:p>
    <w:p w:rsidR="00412A72" w:rsidRPr="00CD7F45" w:rsidRDefault="00412A72" w:rsidP="00412A72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 xml:space="preserve">Воспитатель называет какой-нибудь цвет из </w:t>
      </w:r>
      <w:proofErr w:type="gramStart"/>
      <w:r w:rsidRPr="00CD7F45">
        <w:rPr>
          <w:rFonts w:ascii="Times New Roman" w:hAnsi="Times New Roman"/>
          <w:sz w:val="28"/>
          <w:szCs w:val="28"/>
        </w:rPr>
        <w:t>имеющихся</w:t>
      </w:r>
      <w:proofErr w:type="gramEnd"/>
      <w:r w:rsidRPr="00CD7F45">
        <w:rPr>
          <w:rFonts w:ascii="Times New Roman" w:hAnsi="Times New Roman"/>
          <w:sz w:val="28"/>
          <w:szCs w:val="28"/>
        </w:rPr>
        <w:t xml:space="preserve"> на сыре. Игроки выбирают из цветных карточек тот, который соответствует названию. Если карточка </w:t>
      </w:r>
      <w:proofErr w:type="gramStart"/>
      <w:r w:rsidRPr="00CD7F45">
        <w:rPr>
          <w:rFonts w:ascii="Times New Roman" w:hAnsi="Times New Roman"/>
          <w:sz w:val="28"/>
          <w:szCs w:val="28"/>
        </w:rPr>
        <w:t>предъявлена</w:t>
      </w:r>
      <w:proofErr w:type="gramEnd"/>
      <w:r w:rsidRPr="00CD7F45">
        <w:rPr>
          <w:rFonts w:ascii="Times New Roman" w:hAnsi="Times New Roman"/>
          <w:sz w:val="28"/>
          <w:szCs w:val="28"/>
        </w:rPr>
        <w:t xml:space="preserve">  верно, играющий закрывает фишкой нужную «дырку». Побеждает тот, кто первым закроет все «сырные дырки».</w:t>
      </w:r>
    </w:p>
    <w:p w:rsidR="00412A72" w:rsidRPr="00CD7F45" w:rsidRDefault="00412A72" w:rsidP="00412A72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 xml:space="preserve">Считалка для мыши:    </w:t>
      </w:r>
    </w:p>
    <w:p w:rsidR="00412A72" w:rsidRPr="00CD7F45" w:rsidRDefault="00412A72" w:rsidP="00412A72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 xml:space="preserve">                                    Раз- дв</w:t>
      </w:r>
      <w:proofErr w:type="gramStart"/>
      <w:r w:rsidRPr="00CD7F45">
        <w:rPr>
          <w:rFonts w:ascii="Times New Roman" w:hAnsi="Times New Roman"/>
          <w:sz w:val="28"/>
          <w:szCs w:val="28"/>
        </w:rPr>
        <w:t>а-</w:t>
      </w:r>
      <w:proofErr w:type="gramEnd"/>
      <w:r w:rsidRPr="00CD7F45">
        <w:rPr>
          <w:rFonts w:ascii="Times New Roman" w:hAnsi="Times New Roman"/>
          <w:sz w:val="28"/>
          <w:szCs w:val="28"/>
        </w:rPr>
        <w:t xml:space="preserve"> три- четыре –</w:t>
      </w:r>
    </w:p>
    <w:p w:rsidR="00412A72" w:rsidRPr="00CD7F45" w:rsidRDefault="00412A72" w:rsidP="00412A72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 xml:space="preserve">                                   Сосчитаем дыры в сыре.</w:t>
      </w:r>
    </w:p>
    <w:p w:rsidR="00412A72" w:rsidRPr="00CD7F45" w:rsidRDefault="00412A72" w:rsidP="00412A72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 xml:space="preserve">                                   Если в сыре много дыр,</w:t>
      </w:r>
    </w:p>
    <w:p w:rsidR="00412A72" w:rsidRPr="00CD7F45" w:rsidRDefault="00412A72" w:rsidP="00412A72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 xml:space="preserve">                                   Значит, вкусным будет сыр.</w:t>
      </w:r>
    </w:p>
    <w:p w:rsidR="00412A72" w:rsidRPr="00CD7F45" w:rsidRDefault="00412A72" w:rsidP="00412A72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 xml:space="preserve">                                   Если в нем одна дыра,</w:t>
      </w:r>
    </w:p>
    <w:p w:rsidR="00412A72" w:rsidRDefault="00412A72" w:rsidP="00412A72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 w:rsidRPr="00CD7F45">
        <w:rPr>
          <w:rFonts w:ascii="Times New Roman" w:hAnsi="Times New Roman"/>
          <w:sz w:val="28"/>
          <w:szCs w:val="28"/>
        </w:rPr>
        <w:t xml:space="preserve">                                   Значит, вкусным был вчера.</w:t>
      </w:r>
    </w:p>
    <w:p w:rsidR="00412A72" w:rsidRPr="00CD7F45" w:rsidRDefault="00412A72" w:rsidP="00412A72">
      <w:pPr>
        <w:spacing w:line="360" w:lineRule="auto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группы «Капельки» Петрова Светлана Витальевна</w:t>
      </w:r>
    </w:p>
    <w:p w:rsidR="00712D00" w:rsidRDefault="00712D00"/>
    <w:sectPr w:rsidR="00712D00" w:rsidSect="0071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87428"/>
    <w:multiLevelType w:val="hybridMultilevel"/>
    <w:tmpl w:val="E76E0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A72"/>
    <w:rsid w:val="00412A72"/>
    <w:rsid w:val="0071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7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2A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2016-11-25T04:10:00Z</dcterms:created>
  <dcterms:modified xsi:type="dcterms:W3CDTF">2016-11-25T04:10:00Z</dcterms:modified>
</cp:coreProperties>
</file>