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A76" w:rsidRPr="007C0D17" w:rsidRDefault="007C0D17" w:rsidP="004C77AD">
      <w:pPr>
        <w:ind w:left="-284" w:firstLine="284"/>
        <w:rPr>
          <w:rFonts w:ascii="Times New Roman" w:hAnsi="Times New Roman" w:cs="Times New Roman"/>
          <w:b/>
          <w:color w:val="3333CC"/>
          <w:sz w:val="32"/>
          <w:szCs w:val="32"/>
        </w:rPr>
      </w:pPr>
      <w:r>
        <w:rPr>
          <w:rFonts w:ascii="Times New Roman" w:hAnsi="Times New Roman" w:cs="Times New Roman"/>
          <w:b/>
          <w:color w:val="3333CC"/>
          <w:sz w:val="32"/>
          <w:szCs w:val="32"/>
        </w:rPr>
        <w:t xml:space="preserve">               </w:t>
      </w:r>
      <w:r w:rsidRPr="007C0D17">
        <w:rPr>
          <w:rFonts w:ascii="Times New Roman" w:hAnsi="Times New Roman" w:cs="Times New Roman"/>
          <w:b/>
          <w:color w:val="3333CC"/>
          <w:sz w:val="32"/>
          <w:szCs w:val="32"/>
        </w:rPr>
        <w:t>«Организация сюжетно ролевой игры»</w:t>
      </w:r>
    </w:p>
    <w:p w:rsidR="006621AC" w:rsidRDefault="0038106A" w:rsidP="0047137B">
      <w:pPr>
        <w:rPr>
          <w:rFonts w:ascii="Times New Roman" w:hAnsi="Times New Roman" w:cs="Times New Roman"/>
          <w:sz w:val="28"/>
          <w:szCs w:val="28"/>
        </w:rPr>
      </w:pPr>
      <w:r w:rsidRPr="0038106A">
        <w:rPr>
          <w:rFonts w:ascii="Times New Roman" w:hAnsi="Times New Roman" w:cs="Times New Roman"/>
          <w:sz w:val="28"/>
          <w:szCs w:val="28"/>
        </w:rPr>
        <w:t>Становление игры – одно из главных достижений раннего возраста.</w:t>
      </w:r>
    </w:p>
    <w:p w:rsidR="007C0D17" w:rsidRDefault="007C0D17" w:rsidP="0047137B">
      <w:pPr>
        <w:rPr>
          <w:rFonts w:ascii="Times New Roman" w:hAnsi="Times New Roman" w:cs="Times New Roman"/>
          <w:sz w:val="28"/>
          <w:szCs w:val="28"/>
        </w:rPr>
      </w:pPr>
      <w:r w:rsidRPr="007C0D17">
        <w:rPr>
          <w:rFonts w:ascii="Times New Roman" w:hAnsi="Times New Roman" w:cs="Times New Roman"/>
          <w:sz w:val="28"/>
          <w:szCs w:val="28"/>
        </w:rPr>
        <w:t>Сюжетно-ролевая игра имеет очень важное значение в развитии ребенка младшего дошкольного возраста.</w:t>
      </w:r>
    </w:p>
    <w:p w:rsidR="0038106A" w:rsidRDefault="0038106A" w:rsidP="0047137B">
      <w:pPr>
        <w:rPr>
          <w:rFonts w:ascii="Times New Roman" w:hAnsi="Times New Roman" w:cs="Times New Roman"/>
          <w:sz w:val="28"/>
          <w:szCs w:val="28"/>
        </w:rPr>
      </w:pPr>
      <w:r w:rsidRPr="0038106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Игра формирует </w:t>
      </w:r>
      <w:r w:rsidRPr="0038106A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ставление</w:t>
      </w:r>
      <w:r w:rsidRPr="0038106A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 труде взрослых</w:t>
      </w:r>
      <w:r w:rsidRPr="003810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06A">
        <w:rPr>
          <w:rFonts w:ascii="Times New Roman" w:hAnsi="Times New Roman" w:cs="Times New Roman"/>
          <w:sz w:val="28"/>
          <w:szCs w:val="28"/>
        </w:rPr>
        <w:t>учит отвечать на вопросы, называть предметы и их назначение, обогащает словарный запас; развивает наблюдательность, внимание.</w:t>
      </w:r>
    </w:p>
    <w:p w:rsidR="006621AC" w:rsidRDefault="006621AC" w:rsidP="0047137B">
      <w:pPr>
        <w:rPr>
          <w:rFonts w:ascii="Times New Roman" w:hAnsi="Times New Roman" w:cs="Times New Roman"/>
          <w:sz w:val="28"/>
          <w:szCs w:val="28"/>
        </w:rPr>
      </w:pPr>
      <w:r w:rsidRPr="006621AC">
        <w:rPr>
          <w:rFonts w:ascii="Times New Roman" w:hAnsi="Times New Roman" w:cs="Times New Roman"/>
          <w:sz w:val="28"/>
          <w:szCs w:val="28"/>
        </w:rPr>
        <w:t>Играя, дети познают окружающий мир, изучают цвета, форму, свойства материала и пространства, знакомятся с растениями, животными, адаптируются к многообразию человеческих отношений, и т.д.</w:t>
      </w:r>
    </w:p>
    <w:p w:rsidR="006621AC" w:rsidRDefault="006621AC" w:rsidP="0047137B">
      <w:pPr>
        <w:rPr>
          <w:rFonts w:ascii="Times New Roman" w:hAnsi="Times New Roman" w:cs="Times New Roman"/>
          <w:sz w:val="28"/>
          <w:szCs w:val="28"/>
        </w:rPr>
      </w:pPr>
      <w:r w:rsidRPr="006621AC">
        <w:rPr>
          <w:rFonts w:ascii="Times New Roman" w:hAnsi="Times New Roman" w:cs="Times New Roman"/>
          <w:sz w:val="28"/>
          <w:szCs w:val="28"/>
        </w:rPr>
        <w:t>Принимая ту или иную роль, ребенок усваивает и необходимые для исполнения этой роли нормы поведения, а не просто ведет себя так, как захотелось в данную минуту. Он должен быть нежным и заботливым в роли родителя, добрым и внимательным в роли доктора, вежливым и аккуратным в роли продавца</w:t>
      </w:r>
      <w:r w:rsidR="008A4DB4">
        <w:rPr>
          <w:rFonts w:ascii="Times New Roman" w:hAnsi="Times New Roman" w:cs="Times New Roman"/>
          <w:sz w:val="28"/>
          <w:szCs w:val="28"/>
        </w:rPr>
        <w:t>.</w:t>
      </w:r>
    </w:p>
    <w:p w:rsidR="004C77AD" w:rsidRPr="004C77AD" w:rsidRDefault="004C77AD" w:rsidP="0047137B">
      <w:pPr>
        <w:rPr>
          <w:rFonts w:ascii="Times New Roman" w:hAnsi="Times New Roman" w:cs="Times New Roman"/>
          <w:sz w:val="28"/>
          <w:szCs w:val="28"/>
        </w:rPr>
      </w:pPr>
      <w:r w:rsidRPr="004C77AD">
        <w:rPr>
          <w:rFonts w:ascii="Times New Roman" w:hAnsi="Times New Roman" w:cs="Times New Roman"/>
          <w:sz w:val="28"/>
          <w:szCs w:val="28"/>
        </w:rPr>
        <w:t>Перед каждым воспитателем детского сада стоит задача – создать дружный организованный коллектив, научить детей игра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C77AD">
        <w:rPr>
          <w:rFonts w:ascii="Times New Roman" w:hAnsi="Times New Roman" w:cs="Times New Roman"/>
          <w:sz w:val="28"/>
          <w:szCs w:val="28"/>
        </w:rPr>
        <w:t>. Для большинства ребят группа детского сада является первым детским обществом, где они приобретают первоначальные навыки коллективных отношений. Надо научить ребёнка жить общими интересами, подчиняться требованиям большинства, проявлять доброжелательность к сверстникам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37B" w:rsidRPr="004C77AD" w:rsidRDefault="0047137B" w:rsidP="0047137B">
      <w:pPr>
        <w:rPr>
          <w:rFonts w:ascii="Times New Roman" w:hAnsi="Times New Roman" w:cs="Times New Roman"/>
          <w:sz w:val="28"/>
          <w:szCs w:val="28"/>
        </w:rPr>
      </w:pPr>
      <w:r w:rsidRPr="004C77AD">
        <w:rPr>
          <w:rFonts w:ascii="Times New Roman" w:hAnsi="Times New Roman" w:cs="Times New Roman"/>
          <w:sz w:val="28"/>
          <w:szCs w:val="28"/>
        </w:rPr>
        <w:t>Малыши ещё не умеют самостоятельно играть, у них мал жизненный опыт и опыт обращения с игрушками. В течении года им предстоит пройти большой путь развития, в частности развития игровой деятельности, и решающая роль принадлежит здесь воспитательному влиянию взрослых.</w:t>
      </w:r>
    </w:p>
    <w:p w:rsidR="0047137B" w:rsidRDefault="0047137B" w:rsidP="0047137B">
      <w:pPr>
        <w:rPr>
          <w:rFonts w:ascii="Times New Roman" w:hAnsi="Times New Roman" w:cs="Times New Roman"/>
          <w:sz w:val="28"/>
          <w:szCs w:val="28"/>
        </w:rPr>
      </w:pPr>
      <w:r w:rsidRPr="004C77AD">
        <w:rPr>
          <w:rFonts w:ascii="Times New Roman" w:hAnsi="Times New Roman" w:cs="Times New Roman"/>
          <w:sz w:val="28"/>
          <w:szCs w:val="28"/>
        </w:rPr>
        <w:t>Нужно помогать ребенку выстраивать порядок игровых действий в соответствии с их последовательностью в реальной жизни (например, сначала приготовить кукле еду, потом не забыть покормить ее, затем уложить спать и помыть посуду).</w:t>
      </w:r>
    </w:p>
    <w:p w:rsidR="004C77AD" w:rsidRDefault="004C77AD" w:rsidP="0047137B">
      <w:pPr>
        <w:rPr>
          <w:rFonts w:ascii="Times New Roman" w:hAnsi="Times New Roman" w:cs="Times New Roman"/>
          <w:sz w:val="28"/>
          <w:szCs w:val="28"/>
        </w:rPr>
      </w:pPr>
      <w:r w:rsidRPr="004C77AD">
        <w:rPr>
          <w:rFonts w:ascii="Times New Roman" w:hAnsi="Times New Roman" w:cs="Times New Roman"/>
          <w:sz w:val="28"/>
          <w:szCs w:val="28"/>
        </w:rPr>
        <w:t>Главное в игре – сохранить непосредственность игры, сделать жизнь наших воспитанников интересной и содержательной, наполненной яркими впечатлениями</w:t>
      </w:r>
      <w:r w:rsidR="00D112FE">
        <w:rPr>
          <w:rFonts w:ascii="Times New Roman" w:hAnsi="Times New Roman" w:cs="Times New Roman"/>
          <w:sz w:val="28"/>
          <w:szCs w:val="28"/>
        </w:rPr>
        <w:t>,</w:t>
      </w:r>
      <w:r w:rsidRPr="004C77AD">
        <w:rPr>
          <w:rFonts w:ascii="Times New Roman" w:hAnsi="Times New Roman" w:cs="Times New Roman"/>
          <w:sz w:val="28"/>
          <w:szCs w:val="28"/>
        </w:rPr>
        <w:t xml:space="preserve"> и чтобы навыки, полученные в театральных, дидактических и сюжетно-ролевых играх, дети смогли применить в повседневной жизни</w:t>
      </w:r>
      <w:r w:rsidR="00D112FE">
        <w:rPr>
          <w:rFonts w:ascii="Times New Roman" w:hAnsi="Times New Roman" w:cs="Times New Roman"/>
          <w:sz w:val="28"/>
          <w:szCs w:val="28"/>
        </w:rPr>
        <w:t>.</w:t>
      </w:r>
    </w:p>
    <w:p w:rsidR="00D112FE" w:rsidRDefault="00D112FE" w:rsidP="0047137B">
      <w:pPr>
        <w:rPr>
          <w:rFonts w:ascii="Times New Roman" w:hAnsi="Times New Roman" w:cs="Times New Roman"/>
          <w:sz w:val="28"/>
          <w:szCs w:val="28"/>
        </w:rPr>
      </w:pPr>
      <w:r w:rsidRPr="00D112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48025" cy="3200400"/>
            <wp:effectExtent l="0" t="0" r="9525" b="0"/>
            <wp:docPr id="2" name="Рисунок 2" descr="C:\Users\сергей\Desktop\IMG_20181029_09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0181029_0941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646" w:rsidRDefault="00E91501" w:rsidP="004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ситуация «</w:t>
      </w:r>
      <w:r w:rsidR="009A6F41">
        <w:rPr>
          <w:rFonts w:ascii="Times New Roman" w:hAnsi="Times New Roman" w:cs="Times New Roman"/>
          <w:sz w:val="28"/>
          <w:szCs w:val="28"/>
        </w:rPr>
        <w:t>К нам п</w:t>
      </w:r>
      <w:r>
        <w:rPr>
          <w:rFonts w:ascii="Times New Roman" w:hAnsi="Times New Roman" w:cs="Times New Roman"/>
          <w:sz w:val="28"/>
          <w:szCs w:val="28"/>
        </w:rPr>
        <w:t>ришли гости»</w:t>
      </w:r>
    </w:p>
    <w:p w:rsidR="00B23646" w:rsidRDefault="00103707" w:rsidP="0047137B">
      <w:pPr>
        <w:rPr>
          <w:rFonts w:ascii="Times New Roman" w:hAnsi="Times New Roman" w:cs="Times New Roman"/>
          <w:sz w:val="28"/>
          <w:szCs w:val="28"/>
        </w:rPr>
      </w:pPr>
      <w:r w:rsidRPr="00103707">
        <w:rPr>
          <w:rFonts w:ascii="Times New Roman" w:hAnsi="Times New Roman" w:cs="Times New Roman"/>
          <w:bCs/>
          <w:sz w:val="28"/>
          <w:szCs w:val="28"/>
        </w:rPr>
        <w:t>Цель:</w:t>
      </w:r>
      <w:r w:rsidRPr="00103707">
        <w:rPr>
          <w:rFonts w:ascii="Times New Roman" w:hAnsi="Times New Roman" w:cs="Times New Roman"/>
          <w:sz w:val="28"/>
          <w:szCs w:val="28"/>
        </w:rPr>
        <w:t> Закрепить знания детей о том, как принимать гостей, помочь ребятам «примерить роль гостеприимных хозяев»</w:t>
      </w:r>
    </w:p>
    <w:p w:rsidR="00B23646" w:rsidRDefault="00B23646" w:rsidP="0047137B">
      <w:pPr>
        <w:rPr>
          <w:rFonts w:ascii="Times New Roman" w:hAnsi="Times New Roman" w:cs="Times New Roman"/>
          <w:sz w:val="28"/>
          <w:szCs w:val="28"/>
        </w:rPr>
      </w:pPr>
    </w:p>
    <w:p w:rsidR="00103707" w:rsidRDefault="00B23646" w:rsidP="004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4E1CD">
            <wp:extent cx="2591450" cy="28232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97" cy="282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086EE0">
            <wp:extent cx="2447925" cy="280797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36" cy="2821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707" w:rsidRDefault="00B23646" w:rsidP="004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Игровая ситуация «К нам приехал доктор»</w:t>
      </w:r>
    </w:p>
    <w:p w:rsidR="00B23646" w:rsidRPr="00103707" w:rsidRDefault="00B23646" w:rsidP="0047137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370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Цель</w:t>
      </w:r>
      <w:r w:rsidRPr="0010370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  <w:r w:rsidRPr="00103707">
        <w:rPr>
          <w:rFonts w:ascii="Times New Roman" w:hAnsi="Times New Roman" w:cs="Times New Roman"/>
          <w:noProof/>
          <w:sz w:val="28"/>
          <w:szCs w:val="28"/>
          <w:lang w:eastAsia="ru-RU"/>
        </w:rPr>
        <w:t> учить детей уходу за больными и пользованию медицинскими инструментами, воспитывать в детях внимательность, чуткость, расширять словарный запас: ввести понятия «больница», «больной», «лечение», «лекарства», «температура», «стационар».</w:t>
      </w:r>
    </w:p>
    <w:p w:rsidR="00B23646" w:rsidRDefault="00B23646" w:rsidP="0047137B">
      <w:pPr>
        <w:rPr>
          <w:rFonts w:ascii="Times New Roman" w:hAnsi="Times New Roman" w:cs="Times New Roman"/>
          <w:sz w:val="28"/>
          <w:szCs w:val="28"/>
        </w:rPr>
      </w:pPr>
      <w:r w:rsidRPr="00B236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9425" cy="3459758"/>
            <wp:effectExtent l="0" t="0" r="0" b="7620"/>
            <wp:docPr id="3" name="Рисунок 3" descr="C:\Users\сергей\Desktop\Новая папка (2)\IMG_20181212_15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 (2)\IMG_20181212_1542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273" cy="346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646" w:rsidRDefault="00B23646" w:rsidP="004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ролевая игра «</w:t>
      </w:r>
      <w:r w:rsidR="00103707">
        <w:rPr>
          <w:rFonts w:ascii="Times New Roman" w:hAnsi="Times New Roman" w:cs="Times New Roman"/>
          <w:sz w:val="28"/>
          <w:szCs w:val="28"/>
        </w:rPr>
        <w:t>Поездка в магазин на</w:t>
      </w:r>
      <w:r>
        <w:rPr>
          <w:rFonts w:ascii="Times New Roman" w:hAnsi="Times New Roman" w:cs="Times New Roman"/>
          <w:sz w:val="28"/>
          <w:szCs w:val="28"/>
        </w:rPr>
        <w:t xml:space="preserve"> автобусе</w:t>
      </w:r>
      <w:r w:rsidR="00103707">
        <w:rPr>
          <w:rFonts w:ascii="Times New Roman" w:hAnsi="Times New Roman" w:cs="Times New Roman"/>
          <w:sz w:val="28"/>
          <w:szCs w:val="28"/>
        </w:rPr>
        <w:t>»</w:t>
      </w:r>
    </w:p>
    <w:p w:rsidR="00103707" w:rsidRDefault="00103707" w:rsidP="004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социально- личностное воспитание детей через сюжетно ролевую игру.</w:t>
      </w:r>
    </w:p>
    <w:p w:rsidR="009A6F41" w:rsidRDefault="009A6F41" w:rsidP="0047137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3646" w:rsidRDefault="00B23646" w:rsidP="004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Подготовила воспитатель Кочергина Н.В.</w:t>
      </w:r>
    </w:p>
    <w:p w:rsidR="00B23646" w:rsidRPr="004C77AD" w:rsidRDefault="00B23646" w:rsidP="00471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Декабрь 2018г</w:t>
      </w:r>
    </w:p>
    <w:sectPr w:rsidR="00B23646" w:rsidRPr="004C77AD" w:rsidSect="00B23646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F0"/>
        <w:left w:val="thinThickThinSmallGap" w:sz="24" w:space="24" w:color="00B0F0"/>
        <w:bottom w:val="thinThickThinSmallGap" w:sz="24" w:space="24" w:color="00B0F0"/>
        <w:right w:val="thin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D1"/>
    <w:rsid w:val="00103707"/>
    <w:rsid w:val="0038106A"/>
    <w:rsid w:val="0047137B"/>
    <w:rsid w:val="004C77AD"/>
    <w:rsid w:val="005735D1"/>
    <w:rsid w:val="006621AC"/>
    <w:rsid w:val="007C0D17"/>
    <w:rsid w:val="008A4DB4"/>
    <w:rsid w:val="009A6F41"/>
    <w:rsid w:val="00B23646"/>
    <w:rsid w:val="00B41C5E"/>
    <w:rsid w:val="00B95A76"/>
    <w:rsid w:val="00D112FE"/>
    <w:rsid w:val="00E9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7051"/>
  <w15:chartTrackingRefBased/>
  <w15:docId w15:val="{A058CCB2-A96F-4110-A3FA-1D9FE136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2018-12-10T12:51:00Z</dcterms:created>
  <dcterms:modified xsi:type="dcterms:W3CDTF">2018-12-16T07:28:00Z</dcterms:modified>
</cp:coreProperties>
</file>