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E33F4C" w:rsidRDefault="00E33F4C" w:rsidP="00BA0426">
      <w:pPr>
        <w:rPr>
          <w:rFonts w:ascii="Century Gothic" w:hAnsi="Century Gothic"/>
          <w:sz w:val="28"/>
          <w:szCs w:val="28"/>
        </w:rPr>
      </w:pPr>
    </w:p>
    <w:p w:rsidR="00E33F4C" w:rsidRDefault="00E33F4C" w:rsidP="00BA0426">
      <w:pPr>
        <w:rPr>
          <w:rFonts w:ascii="Century Gothic" w:hAnsi="Century Gothic"/>
          <w:sz w:val="28"/>
          <w:szCs w:val="28"/>
        </w:rPr>
      </w:pPr>
    </w:p>
    <w:p w:rsidR="00E33F4C" w:rsidRDefault="00E33F4C" w:rsidP="00BA0426">
      <w:pPr>
        <w:rPr>
          <w:rFonts w:ascii="Century Gothic" w:hAnsi="Century Gothic"/>
          <w:sz w:val="28"/>
          <w:szCs w:val="28"/>
        </w:rPr>
      </w:pPr>
    </w:p>
    <w:p w:rsidR="00E33F4C" w:rsidRDefault="00E33F4C" w:rsidP="00BA0426">
      <w:pPr>
        <w:rPr>
          <w:rFonts w:ascii="Century Gothic" w:hAnsi="Century Gothic"/>
          <w:sz w:val="28"/>
          <w:szCs w:val="28"/>
        </w:rPr>
      </w:pPr>
    </w:p>
    <w:p w:rsidR="00BA0426" w:rsidRPr="00E33F4C" w:rsidRDefault="00E33F4C" w:rsidP="00BA0426">
      <w:pPr>
        <w:rPr>
          <w:rFonts w:ascii="Century Schoolbook" w:hAnsi="Century Schoolbook"/>
          <w:b/>
          <w:color w:val="7030A0"/>
          <w:sz w:val="56"/>
          <w:szCs w:val="56"/>
        </w:rPr>
      </w:pPr>
      <w:r>
        <w:rPr>
          <w:rFonts w:ascii="Century Gothic" w:hAnsi="Century Gothic"/>
          <w:b/>
          <w:color w:val="7030A0"/>
          <w:sz w:val="56"/>
          <w:szCs w:val="56"/>
        </w:rPr>
        <w:t xml:space="preserve">  </w:t>
      </w:r>
      <w:r w:rsidR="00BA0426" w:rsidRPr="00E33F4C">
        <w:rPr>
          <w:rFonts w:ascii="Century Schoolbook" w:hAnsi="Century Schoolbook"/>
          <w:b/>
          <w:color w:val="7030A0"/>
          <w:sz w:val="56"/>
          <w:szCs w:val="56"/>
        </w:rPr>
        <w:t>За</w:t>
      </w:r>
      <w:r w:rsidRPr="00E33F4C">
        <w:rPr>
          <w:rFonts w:ascii="Century Schoolbook" w:hAnsi="Century Schoolbook"/>
          <w:b/>
          <w:color w:val="7030A0"/>
          <w:sz w:val="56"/>
          <w:szCs w:val="56"/>
        </w:rPr>
        <w:t xml:space="preserve">каливание детей </w:t>
      </w:r>
      <w:proofErr w:type="gramStart"/>
      <w:r w:rsidRPr="00E33F4C">
        <w:rPr>
          <w:rFonts w:ascii="Century Schoolbook" w:hAnsi="Century Schoolbook"/>
          <w:b/>
          <w:color w:val="7030A0"/>
          <w:sz w:val="56"/>
          <w:szCs w:val="56"/>
        </w:rPr>
        <w:t>раннего</w:t>
      </w:r>
      <w:proofErr w:type="gramEnd"/>
      <w:r w:rsidRPr="00E33F4C">
        <w:rPr>
          <w:rFonts w:ascii="Century Schoolbook" w:hAnsi="Century Schoolbook"/>
          <w:b/>
          <w:color w:val="7030A0"/>
          <w:sz w:val="56"/>
          <w:szCs w:val="56"/>
        </w:rPr>
        <w:t xml:space="preserve"> </w:t>
      </w:r>
    </w:p>
    <w:p w:rsidR="00E33F4C" w:rsidRPr="00E33F4C" w:rsidRDefault="00E33F4C" w:rsidP="00BA0426">
      <w:pPr>
        <w:rPr>
          <w:rFonts w:ascii="Century Schoolbook" w:hAnsi="Century Schoolbook"/>
          <w:b/>
          <w:color w:val="7030A0"/>
          <w:sz w:val="56"/>
          <w:szCs w:val="56"/>
        </w:rPr>
      </w:pPr>
      <w:r w:rsidRPr="00E33F4C">
        <w:rPr>
          <w:rFonts w:ascii="Century Schoolbook" w:hAnsi="Century Schoolbook"/>
          <w:b/>
          <w:color w:val="7030A0"/>
          <w:sz w:val="56"/>
          <w:szCs w:val="56"/>
        </w:rPr>
        <w:t xml:space="preserve">                   возраста</w:t>
      </w:r>
    </w:p>
    <w:p w:rsidR="00E33F4C" w:rsidRDefault="00E33F4C" w:rsidP="00BA0426">
      <w:pPr>
        <w:rPr>
          <w:rFonts w:ascii="Century Gothic" w:hAnsi="Century Gothic"/>
          <w:sz w:val="28"/>
          <w:szCs w:val="28"/>
        </w:rPr>
      </w:pPr>
    </w:p>
    <w:p w:rsidR="00130F0F" w:rsidRDefault="00BA0426" w:rsidP="00130F0F">
      <w:pPr>
        <w:rPr>
          <w:rFonts w:ascii="Century Gothic" w:hAnsi="Century Gothic"/>
          <w:b/>
          <w:color w:val="7030A0"/>
          <w:sz w:val="40"/>
          <w:szCs w:val="40"/>
        </w:rPr>
      </w:pPr>
      <w:r w:rsidRPr="00E33F4C">
        <w:rPr>
          <w:rFonts w:ascii="Century Gothic" w:hAnsi="Century Gothic"/>
          <w:b/>
          <w:color w:val="7030A0"/>
          <w:sz w:val="40"/>
          <w:szCs w:val="40"/>
        </w:rPr>
        <w:t xml:space="preserve">Рекомендация для родителей по </w:t>
      </w:r>
      <w:r w:rsidR="00E33F4C">
        <w:rPr>
          <w:rFonts w:ascii="Century Gothic" w:hAnsi="Century Gothic"/>
          <w:b/>
          <w:color w:val="7030A0"/>
          <w:sz w:val="40"/>
          <w:szCs w:val="40"/>
        </w:rPr>
        <w:t xml:space="preserve">  </w:t>
      </w:r>
      <w:r w:rsidR="00E33F4C">
        <w:rPr>
          <w:rFonts w:ascii="Century Gothic" w:hAnsi="Century Gothic"/>
          <w:b/>
          <w:color w:val="7030A0"/>
          <w:sz w:val="40"/>
          <w:szCs w:val="40"/>
        </w:rPr>
        <w:br/>
        <w:t xml:space="preserve">     закаливанию детей раннего</w:t>
      </w:r>
      <w:r w:rsidR="00E33F4C" w:rsidRPr="00E33F4C">
        <w:rPr>
          <w:rFonts w:ascii="Century Gothic" w:hAnsi="Century Gothic"/>
          <w:b/>
          <w:color w:val="7030A0"/>
          <w:sz w:val="40"/>
          <w:szCs w:val="40"/>
        </w:rPr>
        <w:t xml:space="preserve">  </w:t>
      </w:r>
      <w:r w:rsidR="00E33F4C" w:rsidRPr="00E33F4C">
        <w:rPr>
          <w:rFonts w:ascii="Century Gothic" w:hAnsi="Century Gothic"/>
          <w:b/>
          <w:color w:val="7030A0"/>
          <w:sz w:val="40"/>
          <w:szCs w:val="40"/>
        </w:rPr>
        <w:br/>
        <w:t xml:space="preserve">                               </w:t>
      </w:r>
      <w:r w:rsidR="00E33F4C">
        <w:rPr>
          <w:rFonts w:ascii="Century Gothic" w:hAnsi="Century Gothic"/>
          <w:b/>
          <w:color w:val="7030A0"/>
          <w:sz w:val="40"/>
          <w:szCs w:val="40"/>
        </w:rPr>
        <w:t xml:space="preserve">     </w:t>
      </w:r>
      <w:r w:rsidR="00E33F4C" w:rsidRPr="00E33F4C">
        <w:rPr>
          <w:rFonts w:ascii="Century Gothic" w:hAnsi="Century Gothic"/>
          <w:b/>
          <w:color w:val="7030A0"/>
          <w:sz w:val="40"/>
          <w:szCs w:val="40"/>
        </w:rPr>
        <w:t xml:space="preserve"> дошкольного возраста</w:t>
      </w:r>
    </w:p>
    <w:p w:rsidR="00130F0F" w:rsidRDefault="00130F0F" w:rsidP="00130F0F">
      <w:pPr>
        <w:rPr>
          <w:rFonts w:ascii="Century Gothic" w:hAnsi="Century Gothic"/>
          <w:b/>
          <w:color w:val="7030A0"/>
          <w:sz w:val="40"/>
          <w:szCs w:val="40"/>
        </w:rPr>
      </w:pPr>
    </w:p>
    <w:p w:rsidR="00130F0F" w:rsidRPr="00130F0F" w:rsidRDefault="00130F0F" w:rsidP="00130F0F">
      <w:pPr>
        <w:rPr>
          <w:rFonts w:ascii="Century Gothic" w:hAnsi="Century Gothic"/>
          <w:b/>
          <w:color w:val="7030A0"/>
          <w:sz w:val="40"/>
          <w:szCs w:val="40"/>
        </w:rPr>
      </w:pPr>
      <w:r w:rsidRPr="00130F0F">
        <w:rPr>
          <w:rFonts w:ascii="Century Gothic" w:hAnsi="Century Gothic"/>
          <w:b/>
          <w:color w:val="7030A0"/>
          <w:sz w:val="40"/>
          <w:szCs w:val="40"/>
        </w:rPr>
        <w:drawing>
          <wp:inline distT="0" distB="0" distL="0" distR="0">
            <wp:extent cx="5762625" cy="4219048"/>
            <wp:effectExtent l="57150" t="38100" r="47625" b="10052"/>
            <wp:docPr id="3" name="Рисунок 1" descr="https://ipatova-zp-krgora-ds11.edumsko.ru/uploads/7100/7021/section/627828/.thumbs/Zakalivanie.jpg?1519680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patova-zp-krgora-ds11.edumsko.ru/uploads/7100/7021/section/627828/.thumbs/Zakalivanie.jpg?151968093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19048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426" w:rsidRPr="00130F0F" w:rsidRDefault="00BA0426" w:rsidP="00BA0426">
      <w:pPr>
        <w:rPr>
          <w:rFonts w:ascii="Century Gothic" w:hAnsi="Century Gothic"/>
          <w:b/>
          <w:color w:val="0070C0"/>
          <w:sz w:val="28"/>
          <w:szCs w:val="28"/>
        </w:rPr>
      </w:pPr>
      <w:r w:rsidRPr="00130F0F">
        <w:rPr>
          <w:rFonts w:ascii="Century Gothic" w:hAnsi="Century Gothic"/>
          <w:b/>
          <w:color w:val="0070C0"/>
          <w:sz w:val="28"/>
          <w:szCs w:val="28"/>
          <w:u w:val="single"/>
        </w:rPr>
        <w:lastRenderedPageBreak/>
        <w:t>Цель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t>: Повышение компетентности родителей в вопросах укрепления здоровья детей раннего возраста.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</w:r>
      <w:r w:rsidRPr="00130F0F">
        <w:rPr>
          <w:rFonts w:ascii="Century Gothic" w:hAnsi="Century Gothic"/>
          <w:b/>
          <w:color w:val="0070C0"/>
          <w:sz w:val="28"/>
          <w:szCs w:val="28"/>
          <w:u w:val="single"/>
        </w:rPr>
        <w:t>Задачи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t>: Познакомить родителей с комплексом мероприятий по закаливанию детей раннего возраста.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  <w:t>Поддержать положительное эмоциональное состояние ребёнка путём применения закаливающих процедур.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  <w:t>Воспитывать привычки к здоровому образу жизни у детей раннего возраста.</w:t>
      </w:r>
    </w:p>
    <w:p w:rsidR="00BA0426" w:rsidRPr="00130F0F" w:rsidRDefault="00130F0F" w:rsidP="00BA0426">
      <w:pPr>
        <w:rPr>
          <w:rFonts w:ascii="Century Gothic" w:hAnsi="Century Gothic"/>
          <w:b/>
          <w:color w:val="0070C0"/>
          <w:sz w:val="28"/>
          <w:szCs w:val="28"/>
        </w:rPr>
      </w:pPr>
      <w:r>
        <w:rPr>
          <w:rFonts w:ascii="Century Gothic" w:hAnsi="Century Gothic"/>
          <w:b/>
          <w:color w:val="0070C0"/>
          <w:sz w:val="28"/>
          <w:szCs w:val="28"/>
        </w:rPr>
        <w:t xml:space="preserve">     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 xml:space="preserve">У детей раннего возраста наблюдается стремительное увеличение подвижности, они начинают ползать и перемещаться по комнате, исследуя все, что попадается на пути. Развивается </w:t>
      </w:r>
      <w:proofErr w:type="spellStart"/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>сенсорика</w:t>
      </w:r>
      <w:proofErr w:type="spellEnd"/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 xml:space="preserve"> – ребенок взаимодействует с предметами: переворачивает, бросает, опрокидывает их, старается все ощупать и попробовать на вкус.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В этом возрасте очень важно дать ребенку ощущение заботы и теплоты.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</w:r>
      <w:r>
        <w:rPr>
          <w:rFonts w:ascii="Century Gothic" w:hAnsi="Century Gothic"/>
          <w:b/>
          <w:color w:val="0070C0"/>
          <w:sz w:val="28"/>
          <w:szCs w:val="28"/>
        </w:rPr>
        <w:t xml:space="preserve">    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>Особенно важно в этот период следить за состояние здоровья ребёнка, так как в раннем возрасте происходит становление всех функций орг</w:t>
      </w:r>
      <w:r>
        <w:rPr>
          <w:rFonts w:ascii="Century Gothic" w:hAnsi="Century Gothic"/>
          <w:b/>
          <w:color w:val="0070C0"/>
          <w:sz w:val="28"/>
          <w:szCs w:val="28"/>
        </w:rPr>
        <w:t xml:space="preserve">анизма.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>Чтобы Ваш ребёнок окреп, чтобы происходило закрепление уравновешенности нервных процессов малыша, следует поддерживать положительное эмоциональное со</w:t>
      </w:r>
      <w:r>
        <w:rPr>
          <w:rFonts w:ascii="Century Gothic" w:hAnsi="Century Gothic"/>
          <w:b/>
          <w:color w:val="0070C0"/>
          <w:sz w:val="28"/>
          <w:szCs w:val="28"/>
        </w:rPr>
        <w:t xml:space="preserve">стояние Вашего ребёнка, ведь Вы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 xml:space="preserve"> наверняка замечали, что ухудшение здоровья малыша отражается на отношении к окружающему: снижается восприимчивость к впечатлениям, речевые и двигательные навыки.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- «Что же делать?» скажете Вы.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Для повышения устойчивости организма к неблагоприятным условиям окружающей среды рекомендуется проводить закаливание организма.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Закаливание – испытанное средство укрепления здоровья!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 xml:space="preserve">В основе закаливающих процедур лежит постепенное приучение организма к перемене различных температур. При этом у человека постепенно вырабатывается адаптация к внешней среде. В процессе закаливания совершенствуется работа организма: улучшаются физико-химическое состояние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lastRenderedPageBreak/>
        <w:t>клеток, деятельность всех органов и их систем. В результате закаливания увеличивается работоспособность, снижается заболеваемость, особенно простудного характера, улучшается самочувствие.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Распространённый вид закаливания – хождение босиком.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Особого труда не составит, если Вы со своим малышом походите босиком вместе. Хождение босиком может стать для Вашего малыша интереснейшей игрой, если ходить он будет не просто по ровной поверхности, а по массажным коврикам, которые можно приобрести в детских магазинах. Вам и Вашему малышу будет вдвойне приятней выполнять хождение босиком по коврику, изготовленному своими руками.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Уважаемые, родители, предлагаем Вам примеры, изготовления массажных ковриков.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1.Из плотной материи сшить в виде наволочки мешочек, внутри мешочка пришить в шахматном порядке пластмассовые крышки от бутылок и зашить последнюю сторону. Получается подушечка с «начинкой» из пластмассовых крышек, по которой можно ходить босиком.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2.Из болоньевого материала вырезать коврик произвольной формы, например, форма ягодки или фрукта любого, обметать края. На верхнюю сторону коврика нашить пуговицы разного размера в виде различных узоров.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3.Из плотного материала вырезать коврик, обметать края. Нашить на поверхности, по которой будет ходить Ваш ребёнок, лоскутки материала разной текстуры: фланель, шерстяную ткань, трикотажное полотно и т. д., что найдётся под руками.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 xml:space="preserve">Внимание ребёнка будет концентрироваться на таких ковриках, ведь интересно узнать, что же </w:t>
      </w:r>
      <w:proofErr w:type="gramStart"/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>там</w:t>
      </w:r>
      <w:proofErr w:type="gramEnd"/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 xml:space="preserve"> на коврике нашито.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Ну, а всем известное выражение: « Солнце, воздух и вода – наши лучшие друзья!» как никогда актуально при закаливании организма ребёнка раннего возраста.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 xml:space="preserve">Закаливание воздушными ваннами следует проводить постоянно. Обязательно проветривайте комнату, где находится Ваш ребёнок. Следует это делать во время отсутствия малыша и не допускать переохлаждение воздуха больше, чем на 1-2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lastRenderedPageBreak/>
        <w:t>градуса. Закрывать фрамуги следует за 30 мин до прихода ребёнка.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Воздушные ванны Ваш малыш может получить, оставаясь несколько минут в одних трусиках, например, при переодевании. Температура воздуха должна быть 18-19 градусов.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Воздушные ванны хорошо сочетать с физическими упражнениями.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Попросите малыша поднять руки вверх, затем опустить их вниз. Попробуйте сделать массаж</w:t>
      </w:r>
      <w:r>
        <w:rPr>
          <w:rFonts w:ascii="Century Gothic" w:hAnsi="Century Gothic"/>
          <w:b/>
          <w:color w:val="0070C0"/>
          <w:sz w:val="28"/>
          <w:szCs w:val="28"/>
        </w:rPr>
        <w:t xml:space="preserve">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 xml:space="preserve"> живота ребёнку, попросите, чтобы он сам погладил свой животик. Попрыгайте вместе с ребёнком, как зайчики, походите, как мишка косолапый.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И, конечно, ежедневные прогулки с ребёнком следует делать два раза в день: до обеда и вечером перед сном.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Интенсивным методом закаливания являются водные процедуры: общие обливания и обтирания стоп.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Важно знать, что обливание стоп оказывает хороший эффект при профилактике простудных заболеваний.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Обмывание стоп проводят ежедневно перед сном в течение года.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Начинают обливания стоп с воды, температура ко</w:t>
      </w:r>
      <w:r w:rsidR="00F11E37">
        <w:rPr>
          <w:rFonts w:ascii="Century Gothic" w:hAnsi="Century Gothic"/>
          <w:b/>
          <w:color w:val="0070C0"/>
          <w:sz w:val="28"/>
          <w:szCs w:val="28"/>
        </w:rPr>
        <w:t xml:space="preserve">торой не превышает 28 градусов.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>Постепенно температуру воды снижают до 15-14</w:t>
      </w:r>
      <w:proofErr w:type="gramStart"/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 xml:space="preserve"> С</w:t>
      </w:r>
      <w:proofErr w:type="gramEnd"/>
      <w:r w:rsidR="00F11E37">
        <w:rPr>
          <w:rFonts w:ascii="Century Gothic" w:hAnsi="Century Gothic"/>
          <w:b/>
          <w:color w:val="0070C0"/>
          <w:sz w:val="28"/>
          <w:szCs w:val="28"/>
        </w:rPr>
        <w:t xml:space="preserve"> (каждые 3-5 дней на 1 градус). 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t>После обмывания стопы надо тщательно растереть полотенцем.</w:t>
      </w:r>
      <w:r w:rsidR="00BA0426" w:rsidRPr="00130F0F">
        <w:rPr>
          <w:rFonts w:ascii="Century Gothic" w:hAnsi="Century Gothic"/>
          <w:b/>
          <w:color w:val="0070C0"/>
          <w:sz w:val="28"/>
          <w:szCs w:val="28"/>
        </w:rPr>
        <w:br/>
        <w:t>Малыш принимает ванну - наиболее распространенные и любимые всеми процедуры. С целью оздоровления и лечения детей активно используются ванны температуры (34-37 С) и теплые ванны (38-39 С).</w:t>
      </w:r>
    </w:p>
    <w:p w:rsidR="00BA0426" w:rsidRPr="00130F0F" w:rsidRDefault="00BA0426" w:rsidP="00BA0426">
      <w:pPr>
        <w:rPr>
          <w:rFonts w:ascii="Century Gothic" w:hAnsi="Century Gothic"/>
          <w:b/>
          <w:color w:val="0070C0"/>
          <w:sz w:val="28"/>
          <w:szCs w:val="28"/>
        </w:rPr>
      </w:pPr>
      <w:r w:rsidRPr="00130F0F">
        <w:rPr>
          <w:rFonts w:ascii="Century Gothic" w:hAnsi="Century Gothic"/>
          <w:b/>
          <w:color w:val="0070C0"/>
          <w:sz w:val="28"/>
          <w:szCs w:val="28"/>
        </w:rPr>
        <w:t xml:space="preserve">Общие пресные ванны индифферентной температуры (34-37 С) и теплые ванны (38-39) </w:t>
      </w:r>
      <w:proofErr w:type="gramStart"/>
      <w:r w:rsidRPr="00130F0F">
        <w:rPr>
          <w:rFonts w:ascii="Century Gothic" w:hAnsi="Century Gothic"/>
          <w:b/>
          <w:color w:val="0070C0"/>
          <w:sz w:val="28"/>
          <w:szCs w:val="28"/>
        </w:rPr>
        <w:t>оказывают седативный эффект</w:t>
      </w:r>
      <w:proofErr w:type="gramEnd"/>
      <w:r w:rsidRPr="00130F0F">
        <w:rPr>
          <w:rFonts w:ascii="Century Gothic" w:hAnsi="Century Gothic"/>
          <w:b/>
          <w:color w:val="0070C0"/>
          <w:sz w:val="28"/>
          <w:szCs w:val="28"/>
        </w:rPr>
        <w:t>, уменьшают раздражительность, нормализуют сон, оказывают болеутоляющее и сосудорасширяющее действие.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</w:r>
      <w:r w:rsidRPr="00F11E37">
        <w:rPr>
          <w:rFonts w:ascii="Century Gothic" w:hAnsi="Century Gothic"/>
          <w:b/>
          <w:color w:val="0070C0"/>
          <w:sz w:val="28"/>
          <w:szCs w:val="28"/>
          <w:u w:val="single"/>
        </w:rPr>
        <w:t>Хвойные ванны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t xml:space="preserve"> благоприятно действуют на здоровье Вашего малыша. Такую ванну для ребёнка можно приготовить путём добавления хвои, которую лучше самим запасти, либо купить в аптеке. Такую ванну ребёнок должен принимать при 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lastRenderedPageBreak/>
        <w:t>температуре воды 34-36 градусов. Продолжительность приёма 10-15 минут.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</w:r>
      <w:r w:rsidRPr="00F11E37">
        <w:rPr>
          <w:rFonts w:ascii="Century Gothic" w:hAnsi="Century Gothic"/>
          <w:b/>
          <w:color w:val="0070C0"/>
          <w:sz w:val="28"/>
          <w:szCs w:val="28"/>
          <w:u w:val="single"/>
        </w:rPr>
        <w:t>Ромашковые ванны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  <w:t>0,5-1,0 кг цветков ромашки заливают 5 л кипящей воды, дают постоять 30 минут. Замет настой необходимо процедить и добавить в ванну. Такую ванну следует принимать при температуре воды 34-36 градусов так же в течени</w:t>
      </w:r>
      <w:proofErr w:type="gramStart"/>
      <w:r w:rsidRPr="00130F0F">
        <w:rPr>
          <w:rFonts w:ascii="Century Gothic" w:hAnsi="Century Gothic"/>
          <w:b/>
          <w:color w:val="0070C0"/>
          <w:sz w:val="28"/>
          <w:szCs w:val="28"/>
        </w:rPr>
        <w:t>и</w:t>
      </w:r>
      <w:proofErr w:type="gramEnd"/>
      <w:r w:rsidRPr="00130F0F">
        <w:rPr>
          <w:rFonts w:ascii="Century Gothic" w:hAnsi="Century Gothic"/>
          <w:b/>
          <w:color w:val="0070C0"/>
          <w:sz w:val="28"/>
          <w:szCs w:val="28"/>
        </w:rPr>
        <w:t xml:space="preserve"> 10-15 минут.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  <w:t>Наконец, </w:t>
      </w:r>
      <w:r w:rsidRPr="00F11E37">
        <w:rPr>
          <w:rFonts w:ascii="Century Gothic" w:hAnsi="Century Gothic"/>
          <w:b/>
          <w:color w:val="0070C0"/>
          <w:sz w:val="28"/>
          <w:szCs w:val="28"/>
          <w:u w:val="single"/>
        </w:rPr>
        <w:t>горчичные ванны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t>, которые применяются при ОРЗ у детей.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  <w:t>Для приготовления горчичной ванны сухую горчицу (из расчета 10-15 г горчицы на 10-15 л пресной воды) предварительно разводят в теплой (38-39 градусов) воде до консистенции жидкой сметаны. Затем полученную порцию горчицы переливают в емкость с нужным объемом воды, производя дальнейшее размешивание. Продолжительность приёма такой ванны также 10-15 минут при температуре воды 39-40 градусов.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  <w:t>Следует помнить, что горчичные ванны противопоказаны при гипертермии (повышении температуры тела) у ребёнка!</w:t>
      </w:r>
      <w:r w:rsidRPr="00130F0F">
        <w:rPr>
          <w:rFonts w:ascii="Century Gothic" w:hAnsi="Century Gothic"/>
          <w:b/>
          <w:color w:val="0070C0"/>
          <w:sz w:val="28"/>
          <w:szCs w:val="28"/>
        </w:rPr>
        <w:br/>
        <w:t>К закаливанию также относятся: соблюдение режима дня и сбалансированное питание.</w:t>
      </w:r>
    </w:p>
    <w:p w:rsidR="00BA0426" w:rsidRPr="00130F0F" w:rsidRDefault="00BA0426" w:rsidP="00BA0426">
      <w:pPr>
        <w:rPr>
          <w:rFonts w:ascii="Century Gothic" w:hAnsi="Century Gothic"/>
          <w:b/>
          <w:color w:val="0070C0"/>
          <w:sz w:val="28"/>
          <w:szCs w:val="28"/>
        </w:rPr>
      </w:pPr>
    </w:p>
    <w:p w:rsidR="00BA0426" w:rsidRPr="00130F0F" w:rsidRDefault="00BA0426" w:rsidP="00BA0426">
      <w:pPr>
        <w:rPr>
          <w:rFonts w:ascii="Century Gothic" w:hAnsi="Century Gothic"/>
          <w:b/>
          <w:color w:val="0070C0"/>
          <w:sz w:val="28"/>
          <w:szCs w:val="28"/>
        </w:rPr>
      </w:pPr>
      <w:r w:rsidRPr="00130F0F">
        <w:rPr>
          <w:rFonts w:ascii="Century Gothic" w:hAnsi="Century Gothic"/>
          <w:b/>
          <w:color w:val="0070C0"/>
          <w:sz w:val="28"/>
          <w:szCs w:val="28"/>
        </w:rPr>
        <w:t>Пусть Ваш малыш вырастет крепким и будет всегда здоровым!!!</w:t>
      </w:r>
    </w:p>
    <w:p w:rsidR="00035682" w:rsidRPr="00130F0F" w:rsidRDefault="00F11E37" w:rsidP="00BA0426">
      <w:pPr>
        <w:rPr>
          <w:rFonts w:ascii="Century Gothic" w:hAnsi="Century Gothic"/>
          <w:b/>
          <w:color w:val="0070C0"/>
          <w:sz w:val="28"/>
          <w:szCs w:val="28"/>
        </w:rPr>
      </w:pPr>
      <w:r>
        <w:rPr>
          <w:rFonts w:ascii="Century Gothic" w:hAnsi="Century Gothic"/>
          <w:b/>
          <w:color w:val="0070C0"/>
          <w:sz w:val="28"/>
          <w:szCs w:val="28"/>
        </w:rPr>
        <w:t xml:space="preserve">                                                                       Подготовила воспитатель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                1 младшей группы № 1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                          «Капельки»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     Петрова Светлана Витальевна</w:t>
      </w:r>
      <w:r>
        <w:rPr>
          <w:rFonts w:ascii="Century Gothic" w:hAnsi="Century Gothic"/>
          <w:b/>
          <w:color w:val="0070C0"/>
          <w:sz w:val="28"/>
          <w:szCs w:val="28"/>
        </w:rPr>
        <w:br/>
        <w:t xml:space="preserve">                                                                                октябрь 2018 г</w:t>
      </w:r>
    </w:p>
    <w:sectPr w:rsidR="00035682" w:rsidRPr="00130F0F" w:rsidSect="00E33F4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A0426"/>
    <w:rsid w:val="00035682"/>
    <w:rsid w:val="00130F0F"/>
    <w:rsid w:val="00BA0426"/>
    <w:rsid w:val="00D65328"/>
    <w:rsid w:val="00E33F4C"/>
    <w:rsid w:val="00F11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F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7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2018-10-20T11:21:00Z</dcterms:created>
  <dcterms:modified xsi:type="dcterms:W3CDTF">2018-10-21T03:40:00Z</dcterms:modified>
</cp:coreProperties>
</file>